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B783"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29992530"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73345B01"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3A943AE3"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63A3E450"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217AC6B4" w14:textId="77777777" w:rsidR="00595E58" w:rsidRDefault="00595E58" w:rsidP="00595E58">
      <w:pPr>
        <w:pStyle w:val="NormalWeb"/>
        <w:pBdr>
          <w:bottom w:val="single" w:sz="4" w:space="1" w:color="auto"/>
        </w:pBdr>
        <w:spacing w:after="0" w:afterAutospacing="0"/>
        <w:jc w:val="center"/>
        <w:rPr>
          <w:rFonts w:ascii="Helvetica" w:hAnsi="Helvetica"/>
          <w:b/>
          <w:sz w:val="32"/>
          <w:szCs w:val="32"/>
        </w:rPr>
      </w:pPr>
    </w:p>
    <w:p w14:paraId="3DD8828E" w14:textId="6D3BAC70" w:rsidR="00595E58" w:rsidRPr="003841D4" w:rsidRDefault="00595E58" w:rsidP="00595E58">
      <w:pPr>
        <w:pStyle w:val="NormalWeb"/>
        <w:pBdr>
          <w:bottom w:val="single" w:sz="4" w:space="1" w:color="auto"/>
        </w:pBdr>
        <w:spacing w:after="0" w:afterAutospacing="0"/>
        <w:jc w:val="center"/>
        <w:rPr>
          <w:rFonts w:ascii="Helvetica" w:hAnsi="Helvetica"/>
          <w:b/>
          <w:sz w:val="32"/>
          <w:szCs w:val="32"/>
        </w:rPr>
      </w:pPr>
      <w:r w:rsidRPr="003841D4">
        <w:rPr>
          <w:rFonts w:ascii="Helvetica" w:hAnsi="Helvetica"/>
          <w:b/>
          <w:sz w:val="32"/>
          <w:szCs w:val="32"/>
        </w:rPr>
        <w:t>TRENT DURHAM STUDENT ASSOCIATION (TDSA)</w:t>
      </w:r>
    </w:p>
    <w:p w14:paraId="3615611F" w14:textId="5BAF7DDF" w:rsidR="00595E58" w:rsidRDefault="00595E58" w:rsidP="00595E58">
      <w:pPr>
        <w:pStyle w:val="NormalWeb"/>
        <w:spacing w:before="0" w:beforeAutospacing="0"/>
        <w:jc w:val="center"/>
        <w:rPr>
          <w:rFonts w:ascii="Helvetica" w:hAnsi="Helvetica"/>
          <w:b/>
          <w:sz w:val="32"/>
          <w:szCs w:val="32"/>
        </w:rPr>
      </w:pPr>
      <w:r>
        <w:rPr>
          <w:rFonts w:ascii="Helvetica" w:hAnsi="Helvetica"/>
          <w:b/>
          <w:sz w:val="32"/>
          <w:szCs w:val="32"/>
        </w:rPr>
        <w:t>OPERATING POLICY</w:t>
      </w:r>
    </w:p>
    <w:p w14:paraId="46D795C5" w14:textId="77777777" w:rsidR="00EE4F75" w:rsidRDefault="00EE4F75" w:rsidP="00EE4F75">
      <w:pPr>
        <w:widowControl w:val="0"/>
        <w:autoSpaceDE w:val="0"/>
        <w:autoSpaceDN w:val="0"/>
        <w:adjustRightInd w:val="0"/>
        <w:spacing w:after="240"/>
        <w:jc w:val="center"/>
        <w:rPr>
          <w:rFonts w:ascii="Helvetica" w:hAnsi="Helvetica" w:cs="Times New Roman"/>
          <w:bCs/>
          <w:i/>
        </w:rPr>
      </w:pPr>
    </w:p>
    <w:p w14:paraId="57996EDF" w14:textId="77777777" w:rsidR="00EE4F75" w:rsidRDefault="00EE4F75" w:rsidP="00EE4F75">
      <w:pPr>
        <w:widowControl w:val="0"/>
        <w:autoSpaceDE w:val="0"/>
        <w:autoSpaceDN w:val="0"/>
        <w:adjustRightInd w:val="0"/>
        <w:spacing w:after="240"/>
        <w:jc w:val="center"/>
        <w:rPr>
          <w:rFonts w:ascii="Helvetica" w:hAnsi="Helvetica" w:cs="Times New Roman"/>
          <w:bCs/>
          <w:i/>
        </w:rPr>
      </w:pPr>
    </w:p>
    <w:p w14:paraId="343F45B7" w14:textId="77777777" w:rsidR="00EE4F75" w:rsidRDefault="00EE4F75" w:rsidP="00EE4F75">
      <w:pPr>
        <w:widowControl w:val="0"/>
        <w:autoSpaceDE w:val="0"/>
        <w:autoSpaceDN w:val="0"/>
        <w:adjustRightInd w:val="0"/>
        <w:spacing w:after="240"/>
        <w:jc w:val="center"/>
        <w:rPr>
          <w:rFonts w:ascii="Helvetica" w:hAnsi="Helvetica" w:cs="Times New Roman"/>
          <w:bCs/>
          <w:i/>
        </w:rPr>
      </w:pPr>
    </w:p>
    <w:p w14:paraId="7A625C1D" w14:textId="77777777" w:rsidR="00EE4F75" w:rsidRDefault="00EE4F75" w:rsidP="00EE4F75">
      <w:pPr>
        <w:widowControl w:val="0"/>
        <w:autoSpaceDE w:val="0"/>
        <w:autoSpaceDN w:val="0"/>
        <w:adjustRightInd w:val="0"/>
        <w:spacing w:after="240"/>
        <w:jc w:val="center"/>
        <w:rPr>
          <w:rFonts w:ascii="Helvetica" w:hAnsi="Helvetica" w:cs="Times New Roman"/>
          <w:bCs/>
          <w:i/>
        </w:rPr>
      </w:pPr>
    </w:p>
    <w:p w14:paraId="3215AF8F" w14:textId="17F5AC16" w:rsidR="009529B5" w:rsidRPr="00EE4F75" w:rsidRDefault="00EE4F75" w:rsidP="00EE4F75">
      <w:pPr>
        <w:widowControl w:val="0"/>
        <w:autoSpaceDE w:val="0"/>
        <w:autoSpaceDN w:val="0"/>
        <w:adjustRightInd w:val="0"/>
        <w:spacing w:after="240"/>
        <w:jc w:val="center"/>
        <w:rPr>
          <w:rFonts w:ascii="Helvetica" w:hAnsi="Helvetica" w:cs="Times New Roman"/>
          <w:bCs/>
          <w:i/>
        </w:rPr>
      </w:pPr>
      <w:r w:rsidRPr="00EE4F75">
        <w:rPr>
          <w:rFonts w:ascii="Helvetica" w:hAnsi="Helvetica" w:cs="Times New Roman"/>
          <w:bCs/>
          <w:i/>
        </w:rPr>
        <w:t>Created in 2015</w:t>
      </w:r>
    </w:p>
    <w:p w14:paraId="336F9D9A" w14:textId="2DA2C727" w:rsidR="00595E58" w:rsidRDefault="00595E58" w:rsidP="009E596C">
      <w:pPr>
        <w:widowControl w:val="0"/>
        <w:autoSpaceDE w:val="0"/>
        <w:autoSpaceDN w:val="0"/>
        <w:adjustRightInd w:val="0"/>
        <w:spacing w:after="240"/>
        <w:rPr>
          <w:rFonts w:ascii="Helvetica" w:hAnsi="Helvetica" w:cs="Times New Roman"/>
          <w:b/>
          <w:bCs/>
        </w:rPr>
      </w:pPr>
      <w:r>
        <w:rPr>
          <w:rFonts w:ascii="Helvetica" w:hAnsi="Helvetica" w:cs="Times New Roman"/>
          <w:b/>
          <w:bCs/>
        </w:rPr>
        <w:br w:type="page"/>
      </w:r>
      <w:r>
        <w:rPr>
          <w:rFonts w:ascii="Helvetica" w:hAnsi="Helvetica" w:cs="Times New Roman"/>
          <w:b/>
          <w:bCs/>
          <w:noProof/>
        </w:rPr>
        <w:drawing>
          <wp:anchor distT="0" distB="0" distL="114300" distR="114300" simplePos="0" relativeHeight="251658240" behindDoc="0" locked="0" layoutInCell="1" allowOverlap="1" wp14:anchorId="39EDD472" wp14:editId="55540B6F">
            <wp:simplePos x="0" y="0"/>
            <wp:positionH relativeFrom="margin">
              <wp:align>center</wp:align>
            </wp:positionH>
            <wp:positionV relativeFrom="margin">
              <wp:align>bottom</wp:align>
            </wp:positionV>
            <wp:extent cx="5046980" cy="3785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University_s-Durham-satellite.jpg.png"/>
                    <pic:cNvPicPr/>
                  </pic:nvPicPr>
                  <pic:blipFill>
                    <a:blip r:embed="rId8">
                      <a:extLst>
                        <a:ext uri="{28A0092B-C50C-407E-A947-70E740481C1C}">
                          <a14:useLocalDpi xmlns:a14="http://schemas.microsoft.com/office/drawing/2010/main" val="0"/>
                        </a:ext>
                      </a:extLst>
                    </a:blip>
                    <a:stretch>
                      <a:fillRect/>
                    </a:stretch>
                  </pic:blipFill>
                  <pic:spPr>
                    <a:xfrm>
                      <a:off x="0" y="0"/>
                      <a:ext cx="5046980" cy="3785235"/>
                    </a:xfrm>
                    <a:prstGeom prst="rect">
                      <a:avLst/>
                    </a:prstGeom>
                  </pic:spPr>
                </pic:pic>
              </a:graphicData>
            </a:graphic>
          </wp:anchor>
        </w:drawing>
      </w:r>
    </w:p>
    <w:p w14:paraId="03CE7D58" w14:textId="77777777" w:rsidR="00595E58" w:rsidRDefault="00595E58" w:rsidP="00595E58">
      <w:pPr>
        <w:pStyle w:val="TOCHeading"/>
        <w:rPr>
          <w:rFonts w:ascii="Helvetica" w:hAnsi="Helvetica"/>
          <w:color w:val="008000"/>
          <w:sz w:val="24"/>
          <w:szCs w:val="24"/>
          <w:u w:val="single"/>
        </w:rPr>
      </w:pPr>
      <w:r w:rsidRPr="0043113B">
        <w:rPr>
          <w:rFonts w:ascii="Helvetica" w:hAnsi="Helvetica"/>
          <w:color w:val="008000"/>
          <w:sz w:val="24"/>
          <w:szCs w:val="24"/>
          <w:u w:val="single"/>
        </w:rPr>
        <w:lastRenderedPageBreak/>
        <w:t>TABLE OF CONTENTS:</w:t>
      </w:r>
    </w:p>
    <w:p w14:paraId="23AB4ACC" w14:textId="77777777" w:rsidR="00595E58" w:rsidRPr="0043113B" w:rsidRDefault="00595E58" w:rsidP="00595E58"/>
    <w:p w14:paraId="7D6145ED" w14:textId="0201209A" w:rsidR="00595E58" w:rsidRDefault="00595E58" w:rsidP="00595E58">
      <w:pPr>
        <w:pStyle w:val="TOC1"/>
        <w:rPr>
          <w:rFonts w:ascii="Helvetica" w:hAnsi="Helvetica"/>
        </w:rPr>
      </w:pPr>
      <w:r>
        <w:rPr>
          <w:rFonts w:ascii="Helvetica" w:hAnsi="Helvetica"/>
          <w:color w:val="008000"/>
        </w:rPr>
        <w:t>POLICY NO 1</w:t>
      </w:r>
      <w:r w:rsidRPr="0043113B">
        <w:rPr>
          <w:rFonts w:ascii="Helvetica" w:hAnsi="Helvetica"/>
          <w:color w:val="008000"/>
        </w:rPr>
        <w:t>:</w:t>
      </w:r>
      <w:r w:rsidR="00E334D5">
        <w:rPr>
          <w:rFonts w:ascii="Helvetica" w:hAnsi="Helvetica"/>
        </w:rPr>
        <w:t xml:space="preserve"> ONTARIO UNDERGRADUATE STUDENT ALLIANCE (OUSA)</w:t>
      </w:r>
    </w:p>
    <w:p w14:paraId="6D6F025F" w14:textId="77777777" w:rsidR="002A5601" w:rsidRPr="002A5601" w:rsidRDefault="002A5601" w:rsidP="002A5601"/>
    <w:p w14:paraId="17C4A2CA" w14:textId="5D9437C0" w:rsidR="00595E58" w:rsidRPr="005E27FE" w:rsidRDefault="002A5601" w:rsidP="002A5601">
      <w:pPr>
        <w:pStyle w:val="TOC2"/>
      </w:pPr>
      <w:r>
        <w:t>External Organizations</w:t>
      </w:r>
      <w:r w:rsidRPr="005E27FE">
        <w:ptab w:relativeTo="margin" w:alignment="right" w:leader="dot"/>
      </w:r>
      <w:r w:rsidR="00EE4F75">
        <w:t>4</w:t>
      </w:r>
    </w:p>
    <w:p w14:paraId="6DA5E570" w14:textId="23384068" w:rsidR="00595E58" w:rsidRPr="005E27FE" w:rsidRDefault="005A77DF" w:rsidP="00595E58">
      <w:pPr>
        <w:pStyle w:val="TOC2"/>
      </w:pPr>
      <w:r>
        <w:t>Purpose</w:t>
      </w:r>
      <w:r w:rsidR="00595E58" w:rsidRPr="005E27FE">
        <w:ptab w:relativeTo="margin" w:alignment="right" w:leader="dot"/>
      </w:r>
      <w:r w:rsidR="003C6651">
        <w:t>4</w:t>
      </w:r>
    </w:p>
    <w:p w14:paraId="105FF386" w14:textId="74C7D1E5" w:rsidR="00595E58" w:rsidRDefault="005A77DF" w:rsidP="00595E58">
      <w:pPr>
        <w:pStyle w:val="TOC3"/>
        <w:ind w:left="0" w:firstLine="240"/>
        <w:rPr>
          <w:rFonts w:ascii="Helvetica" w:hAnsi="Helvetica"/>
          <w:sz w:val="24"/>
          <w:szCs w:val="24"/>
        </w:rPr>
      </w:pPr>
      <w:r>
        <w:rPr>
          <w:rFonts w:ascii="Helvetica" w:hAnsi="Helvetica"/>
          <w:sz w:val="24"/>
          <w:szCs w:val="24"/>
        </w:rPr>
        <w:t>Expectations of OUSA</w:t>
      </w:r>
      <w:r w:rsidR="00595E58" w:rsidRPr="005E27FE">
        <w:rPr>
          <w:rFonts w:ascii="Helvetica" w:hAnsi="Helvetica"/>
          <w:sz w:val="24"/>
          <w:szCs w:val="24"/>
        </w:rPr>
        <w:ptab w:relativeTo="margin" w:alignment="right" w:leader="dot"/>
      </w:r>
      <w:r w:rsidR="003C6651">
        <w:rPr>
          <w:rFonts w:ascii="Helvetica" w:hAnsi="Helvetica"/>
          <w:sz w:val="24"/>
          <w:szCs w:val="24"/>
        </w:rPr>
        <w:t>4</w:t>
      </w:r>
    </w:p>
    <w:p w14:paraId="4C0E1CA4" w14:textId="6B8EE619" w:rsidR="00595E58" w:rsidRDefault="005A77DF" w:rsidP="00595E58">
      <w:pPr>
        <w:pStyle w:val="TOC3"/>
        <w:ind w:left="0" w:firstLine="240"/>
        <w:rPr>
          <w:rFonts w:ascii="Helvetica" w:hAnsi="Helvetica"/>
          <w:sz w:val="24"/>
          <w:szCs w:val="24"/>
        </w:rPr>
      </w:pPr>
      <w:r>
        <w:rPr>
          <w:rFonts w:ascii="Helvetica" w:hAnsi="Helvetica"/>
          <w:sz w:val="24"/>
          <w:szCs w:val="24"/>
        </w:rPr>
        <w:t xml:space="preserve">Membership Fee </w:t>
      </w:r>
      <w:r w:rsidR="00595E58" w:rsidRPr="005E27FE">
        <w:rPr>
          <w:rFonts w:ascii="Helvetica" w:hAnsi="Helvetica"/>
          <w:sz w:val="24"/>
          <w:szCs w:val="24"/>
        </w:rPr>
        <w:ptab w:relativeTo="margin" w:alignment="right" w:leader="dot"/>
      </w:r>
      <w:r w:rsidR="003C6651">
        <w:rPr>
          <w:rFonts w:ascii="Helvetica" w:hAnsi="Helvetica"/>
          <w:sz w:val="24"/>
          <w:szCs w:val="24"/>
        </w:rPr>
        <w:t>4</w:t>
      </w:r>
    </w:p>
    <w:p w14:paraId="7B40BD22" w14:textId="2D018CA3" w:rsidR="005A77DF" w:rsidRPr="005E27FE" w:rsidRDefault="005A77DF" w:rsidP="005A77DF">
      <w:pPr>
        <w:pStyle w:val="TOC2"/>
      </w:pPr>
      <w:r>
        <w:t>Change of Membership Status</w:t>
      </w:r>
      <w:r w:rsidRPr="005E27FE">
        <w:ptab w:relativeTo="margin" w:alignment="right" w:leader="dot"/>
      </w:r>
      <w:r w:rsidR="003C6651">
        <w:t>4</w:t>
      </w:r>
    </w:p>
    <w:p w14:paraId="7DA4CC1E" w14:textId="3DDB06F9" w:rsidR="005A77DF" w:rsidRDefault="002A5601" w:rsidP="005A77DF">
      <w:pPr>
        <w:pStyle w:val="TOC3"/>
        <w:ind w:left="0" w:firstLine="240"/>
        <w:rPr>
          <w:rFonts w:ascii="Helvetica" w:hAnsi="Helvetica"/>
          <w:sz w:val="24"/>
          <w:szCs w:val="24"/>
        </w:rPr>
      </w:pPr>
      <w:r>
        <w:rPr>
          <w:rFonts w:ascii="Helvetica" w:hAnsi="Helvetica"/>
          <w:sz w:val="24"/>
          <w:szCs w:val="24"/>
        </w:rPr>
        <w:t>Representation</w:t>
      </w:r>
      <w:r w:rsidR="005A77DF" w:rsidRPr="005E27FE">
        <w:rPr>
          <w:rFonts w:ascii="Helvetica" w:hAnsi="Helvetica"/>
          <w:sz w:val="24"/>
          <w:szCs w:val="24"/>
        </w:rPr>
        <w:ptab w:relativeTo="margin" w:alignment="right" w:leader="dot"/>
      </w:r>
      <w:r w:rsidR="003C6651">
        <w:rPr>
          <w:rFonts w:ascii="Helvetica" w:hAnsi="Helvetica"/>
          <w:sz w:val="24"/>
          <w:szCs w:val="24"/>
        </w:rPr>
        <w:t>4</w:t>
      </w:r>
    </w:p>
    <w:p w14:paraId="36378406" w14:textId="37612BB7" w:rsidR="005A77DF" w:rsidRDefault="002A5601" w:rsidP="005A77DF">
      <w:pPr>
        <w:pStyle w:val="TOC3"/>
        <w:ind w:left="0" w:firstLine="240"/>
        <w:rPr>
          <w:rFonts w:ascii="Helvetica" w:hAnsi="Helvetica"/>
          <w:sz w:val="24"/>
          <w:szCs w:val="24"/>
        </w:rPr>
      </w:pPr>
      <w:r>
        <w:rPr>
          <w:rFonts w:ascii="Helvetica" w:hAnsi="Helvetica"/>
          <w:sz w:val="24"/>
          <w:szCs w:val="24"/>
        </w:rPr>
        <w:t>Interpretation</w:t>
      </w:r>
      <w:r w:rsidR="005A77DF">
        <w:rPr>
          <w:rFonts w:ascii="Helvetica" w:hAnsi="Helvetica"/>
          <w:sz w:val="24"/>
          <w:szCs w:val="24"/>
        </w:rPr>
        <w:t xml:space="preserve"> </w:t>
      </w:r>
      <w:r w:rsidR="005A77DF" w:rsidRPr="005E27FE">
        <w:rPr>
          <w:rFonts w:ascii="Helvetica" w:hAnsi="Helvetica"/>
          <w:sz w:val="24"/>
          <w:szCs w:val="24"/>
        </w:rPr>
        <w:ptab w:relativeTo="margin" w:alignment="right" w:leader="dot"/>
      </w:r>
      <w:r w:rsidR="003C6651">
        <w:rPr>
          <w:rFonts w:ascii="Helvetica" w:hAnsi="Helvetica"/>
          <w:sz w:val="24"/>
          <w:szCs w:val="24"/>
        </w:rPr>
        <w:t>5</w:t>
      </w:r>
    </w:p>
    <w:p w14:paraId="546DABEC" w14:textId="77777777" w:rsidR="00595E58" w:rsidRPr="005E27FE" w:rsidRDefault="00595E58" w:rsidP="00595E58"/>
    <w:p w14:paraId="0E696F9A" w14:textId="5C59EB44" w:rsidR="00595E58" w:rsidRDefault="002A5601" w:rsidP="00595E58">
      <w:pPr>
        <w:pStyle w:val="TOC1"/>
        <w:rPr>
          <w:rFonts w:ascii="Helvetica" w:hAnsi="Helvetica"/>
        </w:rPr>
      </w:pPr>
      <w:r>
        <w:rPr>
          <w:rFonts w:ascii="Helvetica" w:hAnsi="Helvetica"/>
          <w:color w:val="008000"/>
        </w:rPr>
        <w:t>POLICY NO 2</w:t>
      </w:r>
      <w:r w:rsidR="00595E58" w:rsidRPr="0043113B">
        <w:rPr>
          <w:rFonts w:ascii="Helvetica" w:hAnsi="Helvetica"/>
          <w:color w:val="008000"/>
        </w:rPr>
        <w:t>:</w:t>
      </w:r>
      <w:r w:rsidR="00E334D5">
        <w:rPr>
          <w:rFonts w:ascii="Helvetica" w:hAnsi="Helvetica"/>
        </w:rPr>
        <w:t xml:space="preserve"> WORKPLACE ENVIRONMENT </w:t>
      </w:r>
    </w:p>
    <w:p w14:paraId="7DEB2BE0" w14:textId="77777777" w:rsidR="00595E58" w:rsidRPr="00203C5A" w:rsidRDefault="00595E58" w:rsidP="00595E58"/>
    <w:p w14:paraId="41FF34C6" w14:textId="3D49A687" w:rsidR="00595E58" w:rsidRDefault="002A5601" w:rsidP="00595E58">
      <w:pPr>
        <w:pStyle w:val="TOC2"/>
      </w:pPr>
      <w:r>
        <w:t xml:space="preserve">Workplace Environment </w:t>
      </w:r>
      <w:r w:rsidR="00595E58" w:rsidRPr="005E27FE">
        <w:ptab w:relativeTo="margin" w:alignment="right" w:leader="dot"/>
      </w:r>
      <w:r w:rsidR="003C6651">
        <w:t>5</w:t>
      </w:r>
    </w:p>
    <w:p w14:paraId="76986844" w14:textId="77777777" w:rsidR="00595E58" w:rsidRDefault="00595E58" w:rsidP="00595E58"/>
    <w:p w14:paraId="4FE4FED3" w14:textId="231668DA" w:rsidR="00595E58" w:rsidRDefault="002A5601" w:rsidP="00595E58">
      <w:pPr>
        <w:pStyle w:val="TOC1"/>
        <w:rPr>
          <w:rFonts w:ascii="Helvetica" w:hAnsi="Helvetica"/>
        </w:rPr>
      </w:pPr>
      <w:r>
        <w:rPr>
          <w:rFonts w:ascii="Helvetica" w:hAnsi="Helvetica"/>
          <w:color w:val="008000"/>
        </w:rPr>
        <w:t>POLICY NO 3</w:t>
      </w:r>
      <w:r w:rsidR="00595E58" w:rsidRPr="0043113B">
        <w:rPr>
          <w:rFonts w:ascii="Helvetica" w:hAnsi="Helvetica"/>
          <w:color w:val="008000"/>
        </w:rPr>
        <w:t>:</w:t>
      </w:r>
      <w:r>
        <w:rPr>
          <w:rFonts w:ascii="Helvetica" w:hAnsi="Helvetica"/>
        </w:rPr>
        <w:t xml:space="preserve"> INTERPERSONAL INTERACTIONS</w:t>
      </w:r>
    </w:p>
    <w:p w14:paraId="1F10C3E3" w14:textId="77777777" w:rsidR="00595E58" w:rsidRPr="00203C5A" w:rsidRDefault="00595E58" w:rsidP="00595E58"/>
    <w:p w14:paraId="6137B022" w14:textId="1C667099" w:rsidR="00595E58" w:rsidRDefault="002A5601" w:rsidP="00595E58">
      <w:pPr>
        <w:pStyle w:val="TOC2"/>
      </w:pPr>
      <w:r>
        <w:t>Interpersonal Interactions</w:t>
      </w:r>
      <w:r w:rsidR="00595E58" w:rsidRPr="005E27FE">
        <w:ptab w:relativeTo="margin" w:alignment="right" w:leader="dot"/>
      </w:r>
      <w:r w:rsidR="003C6651">
        <w:t>5</w:t>
      </w:r>
    </w:p>
    <w:p w14:paraId="4027A8EB" w14:textId="77777777" w:rsidR="00595E58" w:rsidRDefault="00595E58" w:rsidP="00595E58">
      <w:pPr>
        <w:ind w:firstLine="240"/>
        <w:rPr>
          <w:rFonts w:ascii="Helvetica" w:hAnsi="Helvetica"/>
        </w:rPr>
      </w:pPr>
    </w:p>
    <w:p w14:paraId="4C880DD2" w14:textId="2327CB8A" w:rsidR="00595E58" w:rsidRDefault="002A5601" w:rsidP="00595E58">
      <w:pPr>
        <w:pStyle w:val="TOC1"/>
        <w:rPr>
          <w:rFonts w:ascii="Helvetica" w:hAnsi="Helvetica"/>
        </w:rPr>
      </w:pPr>
      <w:r>
        <w:rPr>
          <w:rFonts w:ascii="Helvetica" w:hAnsi="Helvetica"/>
          <w:color w:val="008000"/>
        </w:rPr>
        <w:t>POLICY NO 4</w:t>
      </w:r>
      <w:r w:rsidR="00595E58" w:rsidRPr="0043113B">
        <w:rPr>
          <w:rFonts w:ascii="Helvetica" w:hAnsi="Helvetica"/>
          <w:color w:val="008000"/>
        </w:rPr>
        <w:t>:</w:t>
      </w:r>
      <w:r>
        <w:rPr>
          <w:rFonts w:ascii="Helvetica" w:hAnsi="Helvetica"/>
        </w:rPr>
        <w:t xml:space="preserve"> EMPLOYEE GUIDELINES</w:t>
      </w:r>
    </w:p>
    <w:p w14:paraId="1A8711F3" w14:textId="77777777" w:rsidR="00595E58" w:rsidRPr="00203C5A" w:rsidRDefault="00595E58" w:rsidP="00595E58"/>
    <w:p w14:paraId="4AC856E4" w14:textId="7639414C" w:rsidR="00595E58" w:rsidRDefault="007C5685" w:rsidP="00595E58">
      <w:pPr>
        <w:pStyle w:val="TOC2"/>
      </w:pPr>
      <w:r>
        <w:t>Consistency</w:t>
      </w:r>
      <w:r w:rsidR="00595E58" w:rsidRPr="005E27FE">
        <w:ptab w:relativeTo="margin" w:alignment="right" w:leader="dot"/>
      </w:r>
      <w:r w:rsidR="003C6651">
        <w:t>6</w:t>
      </w:r>
    </w:p>
    <w:p w14:paraId="02BA4AD7" w14:textId="6038120B" w:rsidR="00595E58" w:rsidRPr="00203C5A" w:rsidRDefault="007C5685" w:rsidP="00595E58">
      <w:pPr>
        <w:ind w:firstLine="240"/>
        <w:rPr>
          <w:rFonts w:ascii="Helvetica" w:hAnsi="Helvetica"/>
        </w:rPr>
      </w:pPr>
      <w:r>
        <w:rPr>
          <w:rFonts w:ascii="Helvetica" w:hAnsi="Helvetica"/>
        </w:rPr>
        <w:t>Flex Time</w:t>
      </w:r>
      <w:r w:rsidR="00595E58" w:rsidRPr="00203C5A">
        <w:rPr>
          <w:rFonts w:ascii="Helvetica" w:hAnsi="Helvetica"/>
        </w:rPr>
        <w:ptab w:relativeTo="margin" w:alignment="right" w:leader="dot"/>
      </w:r>
      <w:r w:rsidR="003C6651">
        <w:rPr>
          <w:rFonts w:ascii="Helvetica" w:hAnsi="Helvetica"/>
        </w:rPr>
        <w:t>6</w:t>
      </w:r>
    </w:p>
    <w:p w14:paraId="3FD5BDB2" w14:textId="79ABAF61" w:rsidR="00595E58" w:rsidRPr="00203C5A" w:rsidRDefault="007C5685" w:rsidP="00595E58">
      <w:pPr>
        <w:ind w:firstLine="240"/>
        <w:rPr>
          <w:rFonts w:ascii="Helvetica" w:hAnsi="Helvetica"/>
        </w:rPr>
      </w:pPr>
      <w:r>
        <w:rPr>
          <w:rFonts w:ascii="Helvetica" w:hAnsi="Helvetica"/>
        </w:rPr>
        <w:t xml:space="preserve">Additional Time Commitment </w:t>
      </w:r>
      <w:r w:rsidR="00595E58" w:rsidRPr="00203C5A">
        <w:rPr>
          <w:rFonts w:ascii="Helvetica" w:hAnsi="Helvetica"/>
        </w:rPr>
        <w:ptab w:relativeTo="margin" w:alignment="right" w:leader="dot"/>
      </w:r>
      <w:r w:rsidR="003C6651">
        <w:rPr>
          <w:rFonts w:ascii="Helvetica" w:hAnsi="Helvetica"/>
        </w:rPr>
        <w:t>6</w:t>
      </w:r>
    </w:p>
    <w:p w14:paraId="05DB3A39" w14:textId="27FAA905" w:rsidR="00595E58" w:rsidRPr="00203C5A" w:rsidRDefault="007C5685" w:rsidP="00595E58">
      <w:pPr>
        <w:ind w:firstLine="240"/>
        <w:rPr>
          <w:rFonts w:ascii="Helvetica" w:hAnsi="Helvetica"/>
        </w:rPr>
      </w:pPr>
      <w:r>
        <w:rPr>
          <w:rFonts w:ascii="Helvetica" w:hAnsi="Helvetica"/>
        </w:rPr>
        <w:t>Banked Hours</w:t>
      </w:r>
      <w:r w:rsidR="00595E58" w:rsidRPr="00203C5A">
        <w:rPr>
          <w:rFonts w:ascii="Helvetica" w:hAnsi="Helvetica"/>
        </w:rPr>
        <w:ptab w:relativeTo="margin" w:alignment="right" w:leader="dot"/>
      </w:r>
      <w:r w:rsidR="003C6651">
        <w:rPr>
          <w:rFonts w:ascii="Helvetica" w:hAnsi="Helvetica"/>
        </w:rPr>
        <w:t>6</w:t>
      </w:r>
    </w:p>
    <w:p w14:paraId="46555E0B" w14:textId="68A9B5A9" w:rsidR="00595E58" w:rsidRDefault="007C5685" w:rsidP="00595E58">
      <w:pPr>
        <w:pStyle w:val="TOC2"/>
      </w:pPr>
      <w:r>
        <w:t xml:space="preserve">Accountability </w:t>
      </w:r>
      <w:r w:rsidR="00595E58" w:rsidRPr="005E27FE">
        <w:ptab w:relativeTo="margin" w:alignment="right" w:leader="dot"/>
      </w:r>
      <w:r w:rsidR="003C6651">
        <w:t>6</w:t>
      </w:r>
    </w:p>
    <w:p w14:paraId="5405B4D2" w14:textId="2920D7EF" w:rsidR="00595E58" w:rsidRPr="00203C5A" w:rsidRDefault="007C5685" w:rsidP="00595E58">
      <w:pPr>
        <w:ind w:firstLine="240"/>
        <w:rPr>
          <w:rFonts w:ascii="Helvetica" w:hAnsi="Helvetica"/>
        </w:rPr>
      </w:pPr>
      <w:r>
        <w:rPr>
          <w:rFonts w:ascii="Helvetica" w:hAnsi="Helvetica"/>
        </w:rPr>
        <w:t>Employee Discipline</w:t>
      </w:r>
      <w:r w:rsidR="00595E58" w:rsidRPr="00203C5A">
        <w:rPr>
          <w:rFonts w:ascii="Helvetica" w:hAnsi="Helvetica"/>
        </w:rPr>
        <w:ptab w:relativeTo="margin" w:alignment="right" w:leader="dot"/>
      </w:r>
      <w:r w:rsidR="003C6651">
        <w:rPr>
          <w:rFonts w:ascii="Helvetica" w:hAnsi="Helvetica"/>
        </w:rPr>
        <w:t>8</w:t>
      </w:r>
    </w:p>
    <w:p w14:paraId="79F6BA8C" w14:textId="252F97FA" w:rsidR="00595E58" w:rsidRDefault="00A17466" w:rsidP="00595E58">
      <w:pPr>
        <w:ind w:firstLine="240"/>
        <w:rPr>
          <w:rFonts w:ascii="Helvetica" w:hAnsi="Helvetica"/>
        </w:rPr>
      </w:pPr>
      <w:r>
        <w:rPr>
          <w:rFonts w:ascii="Helvetica" w:hAnsi="Helvetica"/>
        </w:rPr>
        <w:t>Confidentiality</w:t>
      </w:r>
      <w:r w:rsidR="00595E58" w:rsidRPr="00203C5A">
        <w:rPr>
          <w:rFonts w:ascii="Helvetica" w:hAnsi="Helvetica"/>
        </w:rPr>
        <w:ptab w:relativeTo="margin" w:alignment="right" w:leader="dot"/>
      </w:r>
      <w:r w:rsidR="003C6651">
        <w:rPr>
          <w:rFonts w:ascii="Helvetica" w:hAnsi="Helvetica"/>
        </w:rPr>
        <w:t>8</w:t>
      </w:r>
    </w:p>
    <w:p w14:paraId="091FA223" w14:textId="71680C99" w:rsidR="00A17466" w:rsidRPr="00203C5A" w:rsidRDefault="00A17466" w:rsidP="00A17466">
      <w:pPr>
        <w:ind w:firstLine="240"/>
        <w:rPr>
          <w:rFonts w:ascii="Helvetica" w:hAnsi="Helvetica"/>
        </w:rPr>
      </w:pPr>
      <w:r>
        <w:rPr>
          <w:rFonts w:ascii="Helvetica" w:hAnsi="Helvetica"/>
        </w:rPr>
        <w:t>Public Relations</w:t>
      </w:r>
      <w:r w:rsidRPr="00203C5A">
        <w:rPr>
          <w:rFonts w:ascii="Helvetica" w:hAnsi="Helvetica"/>
        </w:rPr>
        <w:ptab w:relativeTo="margin" w:alignment="right" w:leader="dot"/>
      </w:r>
      <w:r w:rsidR="003C6651">
        <w:rPr>
          <w:rFonts w:ascii="Helvetica" w:hAnsi="Helvetica"/>
        </w:rPr>
        <w:t>8</w:t>
      </w:r>
    </w:p>
    <w:p w14:paraId="1DB02246" w14:textId="77777777" w:rsidR="00A17466" w:rsidRPr="00203C5A" w:rsidRDefault="00A17466" w:rsidP="00595E58">
      <w:pPr>
        <w:ind w:firstLine="240"/>
        <w:rPr>
          <w:rFonts w:ascii="Helvetica" w:hAnsi="Helvetica"/>
        </w:rPr>
      </w:pPr>
    </w:p>
    <w:p w14:paraId="2BBDCD17" w14:textId="1335A628" w:rsidR="00A17466" w:rsidRDefault="00A17466" w:rsidP="00A17466">
      <w:pPr>
        <w:pStyle w:val="TOC1"/>
        <w:rPr>
          <w:rFonts w:ascii="Helvetica" w:hAnsi="Helvetica"/>
        </w:rPr>
      </w:pPr>
      <w:r>
        <w:rPr>
          <w:rFonts w:ascii="Helvetica" w:hAnsi="Helvetica"/>
          <w:color w:val="008000"/>
        </w:rPr>
        <w:t>POLICY NO 5</w:t>
      </w:r>
      <w:r w:rsidRPr="0043113B">
        <w:rPr>
          <w:rFonts w:ascii="Helvetica" w:hAnsi="Helvetica"/>
          <w:color w:val="008000"/>
        </w:rPr>
        <w:t>:</w:t>
      </w:r>
      <w:r>
        <w:rPr>
          <w:rFonts w:ascii="Helvetica" w:hAnsi="Helvetica"/>
        </w:rPr>
        <w:t xml:space="preserve"> WORK TERM &amp; WAGES</w:t>
      </w:r>
    </w:p>
    <w:p w14:paraId="2B71AB32" w14:textId="77777777" w:rsidR="00A17466" w:rsidRPr="00203C5A" w:rsidRDefault="00A17466" w:rsidP="00A17466"/>
    <w:p w14:paraId="42C16DB6" w14:textId="4D753C07" w:rsidR="00A17466" w:rsidRDefault="00A17466" w:rsidP="00A17466">
      <w:pPr>
        <w:pStyle w:val="TOC2"/>
      </w:pPr>
      <w:r>
        <w:t>Pay Period</w:t>
      </w:r>
      <w:r w:rsidRPr="005E27FE">
        <w:ptab w:relativeTo="margin" w:alignment="right" w:leader="dot"/>
      </w:r>
      <w:r w:rsidR="003C6651">
        <w:t>8</w:t>
      </w:r>
    </w:p>
    <w:p w14:paraId="119AC313" w14:textId="65B46F50" w:rsidR="00A17466" w:rsidRPr="00203C5A" w:rsidRDefault="00B72FF3" w:rsidP="00A17466">
      <w:pPr>
        <w:ind w:firstLine="240"/>
        <w:rPr>
          <w:rFonts w:ascii="Helvetica" w:hAnsi="Helvetica"/>
        </w:rPr>
      </w:pPr>
      <w:r>
        <w:rPr>
          <w:rFonts w:ascii="Helvetica" w:hAnsi="Helvetica"/>
        </w:rPr>
        <w:t xml:space="preserve">Hourly Rate </w:t>
      </w:r>
      <w:r w:rsidR="00A17466" w:rsidRPr="00203C5A">
        <w:rPr>
          <w:rFonts w:ascii="Helvetica" w:hAnsi="Helvetica"/>
        </w:rPr>
        <w:ptab w:relativeTo="margin" w:alignment="right" w:leader="dot"/>
      </w:r>
      <w:r w:rsidR="003C6651">
        <w:rPr>
          <w:rFonts w:ascii="Helvetica" w:hAnsi="Helvetica"/>
        </w:rPr>
        <w:t>9</w:t>
      </w:r>
    </w:p>
    <w:p w14:paraId="793A6F37" w14:textId="091B3D67" w:rsidR="00A17466" w:rsidRPr="00203C5A" w:rsidRDefault="00B72FF3" w:rsidP="00A17466">
      <w:pPr>
        <w:ind w:firstLine="240"/>
        <w:rPr>
          <w:rFonts w:ascii="Helvetica" w:hAnsi="Helvetica"/>
        </w:rPr>
      </w:pPr>
      <w:r>
        <w:rPr>
          <w:rFonts w:ascii="Helvetica" w:hAnsi="Helvetica"/>
        </w:rPr>
        <w:t>Probationary</w:t>
      </w:r>
      <w:r w:rsidR="00A17466">
        <w:rPr>
          <w:rFonts w:ascii="Helvetica" w:hAnsi="Helvetica"/>
        </w:rPr>
        <w:t xml:space="preserve"> </w:t>
      </w:r>
      <w:r>
        <w:rPr>
          <w:rFonts w:ascii="Helvetica" w:hAnsi="Helvetica"/>
        </w:rPr>
        <w:t xml:space="preserve">Period </w:t>
      </w:r>
      <w:r w:rsidR="00A17466" w:rsidRPr="00203C5A">
        <w:rPr>
          <w:rFonts w:ascii="Helvetica" w:hAnsi="Helvetica"/>
        </w:rPr>
        <w:ptab w:relativeTo="margin" w:alignment="right" w:leader="dot"/>
      </w:r>
      <w:r w:rsidR="003C6651">
        <w:rPr>
          <w:rFonts w:ascii="Helvetica" w:hAnsi="Helvetica"/>
        </w:rPr>
        <w:t>9</w:t>
      </w:r>
    </w:p>
    <w:p w14:paraId="51C97D7A" w14:textId="5A9625E4" w:rsidR="00A17466" w:rsidRPr="00203C5A" w:rsidRDefault="00B72FF3" w:rsidP="00A17466">
      <w:pPr>
        <w:ind w:firstLine="240"/>
        <w:rPr>
          <w:rFonts w:ascii="Helvetica" w:hAnsi="Helvetica"/>
        </w:rPr>
      </w:pPr>
      <w:r>
        <w:rPr>
          <w:rFonts w:ascii="Helvetica" w:hAnsi="Helvetica"/>
        </w:rPr>
        <w:t>Outside Employment/Responsibilities</w:t>
      </w:r>
      <w:r w:rsidR="00A17466" w:rsidRPr="00203C5A">
        <w:rPr>
          <w:rFonts w:ascii="Helvetica" w:hAnsi="Helvetica"/>
        </w:rPr>
        <w:ptab w:relativeTo="margin" w:alignment="right" w:leader="dot"/>
      </w:r>
      <w:r w:rsidR="003C6651">
        <w:rPr>
          <w:rFonts w:ascii="Helvetica" w:hAnsi="Helvetica"/>
        </w:rPr>
        <w:t>9</w:t>
      </w:r>
    </w:p>
    <w:p w14:paraId="39DF8BC2" w14:textId="4F4B5AC7" w:rsidR="00A17466" w:rsidRDefault="00B72FF3" w:rsidP="00A17466">
      <w:pPr>
        <w:pStyle w:val="TOC2"/>
      </w:pPr>
      <w:r>
        <w:t>Benefits</w:t>
      </w:r>
      <w:r w:rsidR="00A17466">
        <w:t xml:space="preserve"> </w:t>
      </w:r>
      <w:r w:rsidR="00A17466" w:rsidRPr="005E27FE">
        <w:ptab w:relativeTo="margin" w:alignment="right" w:leader="dot"/>
      </w:r>
      <w:r w:rsidR="003C6651">
        <w:t>9</w:t>
      </w:r>
    </w:p>
    <w:p w14:paraId="50017488" w14:textId="16A634E8" w:rsidR="00A17466" w:rsidRPr="00203C5A" w:rsidRDefault="00B72FF3" w:rsidP="00A17466">
      <w:pPr>
        <w:ind w:firstLine="240"/>
        <w:rPr>
          <w:rFonts w:ascii="Helvetica" w:hAnsi="Helvetica"/>
        </w:rPr>
      </w:pPr>
      <w:r>
        <w:rPr>
          <w:rFonts w:ascii="Helvetica" w:hAnsi="Helvetica"/>
        </w:rPr>
        <w:t xml:space="preserve">Sick Days </w:t>
      </w:r>
      <w:r w:rsidR="00A17466" w:rsidRPr="00203C5A">
        <w:rPr>
          <w:rFonts w:ascii="Helvetica" w:hAnsi="Helvetica"/>
        </w:rPr>
        <w:ptab w:relativeTo="margin" w:alignment="right" w:leader="dot"/>
      </w:r>
      <w:r w:rsidR="003C6651">
        <w:rPr>
          <w:rFonts w:ascii="Helvetica" w:hAnsi="Helvetica"/>
        </w:rPr>
        <w:t>9</w:t>
      </w:r>
    </w:p>
    <w:p w14:paraId="62E06430" w14:textId="6DDFFAB6" w:rsidR="00A17466" w:rsidRDefault="00B72FF3" w:rsidP="00A17466">
      <w:pPr>
        <w:ind w:firstLine="240"/>
        <w:rPr>
          <w:rFonts w:ascii="Helvetica" w:hAnsi="Helvetica"/>
        </w:rPr>
      </w:pPr>
      <w:r>
        <w:rPr>
          <w:rFonts w:ascii="Helvetica" w:hAnsi="Helvetica"/>
        </w:rPr>
        <w:t xml:space="preserve">Short-Term Disability/Illness </w:t>
      </w:r>
      <w:r w:rsidR="00A17466" w:rsidRPr="00203C5A">
        <w:rPr>
          <w:rFonts w:ascii="Helvetica" w:hAnsi="Helvetica"/>
        </w:rPr>
        <w:ptab w:relativeTo="margin" w:alignment="right" w:leader="dot"/>
      </w:r>
      <w:r w:rsidR="003C6651">
        <w:rPr>
          <w:rFonts w:ascii="Helvetica" w:hAnsi="Helvetica"/>
        </w:rPr>
        <w:t>9</w:t>
      </w:r>
    </w:p>
    <w:p w14:paraId="55707D06" w14:textId="5F71340C" w:rsidR="00A17466" w:rsidRPr="00203C5A" w:rsidRDefault="0090075D" w:rsidP="00A17466">
      <w:pPr>
        <w:ind w:firstLine="240"/>
        <w:rPr>
          <w:rFonts w:ascii="Helvetica" w:hAnsi="Helvetica"/>
        </w:rPr>
      </w:pPr>
      <w:r>
        <w:rPr>
          <w:rFonts w:ascii="Helvetica" w:hAnsi="Helvetica"/>
        </w:rPr>
        <w:t xml:space="preserve">Professional Development </w:t>
      </w:r>
      <w:r w:rsidR="00A17466" w:rsidRPr="00203C5A">
        <w:rPr>
          <w:rFonts w:ascii="Helvetica" w:hAnsi="Helvetica"/>
        </w:rPr>
        <w:ptab w:relativeTo="margin" w:alignment="right" w:leader="dot"/>
      </w:r>
      <w:r w:rsidR="003C6651">
        <w:rPr>
          <w:rFonts w:ascii="Helvetica" w:hAnsi="Helvetica"/>
        </w:rPr>
        <w:t>9</w:t>
      </w:r>
    </w:p>
    <w:p w14:paraId="0D709F15" w14:textId="209037B1" w:rsidR="0090075D" w:rsidRPr="00203C5A" w:rsidRDefault="0090075D" w:rsidP="0090075D">
      <w:pPr>
        <w:ind w:firstLine="240"/>
        <w:rPr>
          <w:rFonts w:ascii="Helvetica" w:hAnsi="Helvetica"/>
        </w:rPr>
      </w:pPr>
      <w:r>
        <w:rPr>
          <w:rFonts w:ascii="Helvetica" w:hAnsi="Helvetica"/>
        </w:rPr>
        <w:t xml:space="preserve">Vacation Time </w:t>
      </w:r>
      <w:r w:rsidRPr="00203C5A">
        <w:rPr>
          <w:rFonts w:ascii="Helvetica" w:hAnsi="Helvetica"/>
        </w:rPr>
        <w:ptab w:relativeTo="margin" w:alignment="right" w:leader="dot"/>
      </w:r>
      <w:r w:rsidR="003C6651">
        <w:rPr>
          <w:rFonts w:ascii="Helvetica" w:hAnsi="Helvetica"/>
        </w:rPr>
        <w:t>9</w:t>
      </w:r>
    </w:p>
    <w:p w14:paraId="3493B222" w14:textId="4FF4D625" w:rsidR="0090075D" w:rsidRPr="00203C5A" w:rsidRDefault="0090075D" w:rsidP="0090075D">
      <w:pPr>
        <w:ind w:firstLine="240"/>
        <w:rPr>
          <w:rFonts w:ascii="Helvetica" w:hAnsi="Helvetica"/>
        </w:rPr>
      </w:pPr>
      <w:r>
        <w:rPr>
          <w:rFonts w:ascii="Helvetica" w:hAnsi="Helvetica"/>
        </w:rPr>
        <w:t>Personal Leave Without Pay</w:t>
      </w:r>
      <w:r w:rsidRPr="00203C5A">
        <w:rPr>
          <w:rFonts w:ascii="Helvetica" w:hAnsi="Helvetica"/>
        </w:rPr>
        <w:ptab w:relativeTo="margin" w:alignment="right" w:leader="dot"/>
      </w:r>
      <w:r w:rsidR="003C6651">
        <w:rPr>
          <w:rFonts w:ascii="Helvetica" w:hAnsi="Helvetica"/>
        </w:rPr>
        <w:t>10</w:t>
      </w:r>
    </w:p>
    <w:p w14:paraId="3BFCA8EE" w14:textId="0597CB34" w:rsidR="0090075D" w:rsidRPr="00203C5A" w:rsidRDefault="00803BEF" w:rsidP="0090075D">
      <w:pPr>
        <w:ind w:firstLine="240"/>
        <w:rPr>
          <w:rFonts w:ascii="Helvetica" w:hAnsi="Helvetica"/>
        </w:rPr>
      </w:pPr>
      <w:r>
        <w:rPr>
          <w:rFonts w:ascii="Helvetica" w:hAnsi="Helvetica"/>
        </w:rPr>
        <w:t xml:space="preserve">Pregnancy &amp; Parental Leave </w:t>
      </w:r>
      <w:r w:rsidR="0090075D" w:rsidRPr="00203C5A">
        <w:rPr>
          <w:rFonts w:ascii="Helvetica" w:hAnsi="Helvetica"/>
        </w:rPr>
        <w:ptab w:relativeTo="margin" w:alignment="right" w:leader="dot"/>
      </w:r>
      <w:r w:rsidR="003C6651">
        <w:rPr>
          <w:rFonts w:ascii="Helvetica" w:hAnsi="Helvetica"/>
        </w:rPr>
        <w:t>10</w:t>
      </w:r>
    </w:p>
    <w:p w14:paraId="66E97BBD" w14:textId="301BAACF" w:rsidR="0090075D" w:rsidRDefault="00803BEF" w:rsidP="0090075D">
      <w:pPr>
        <w:ind w:firstLine="240"/>
        <w:rPr>
          <w:rFonts w:ascii="Helvetica" w:hAnsi="Helvetica"/>
        </w:rPr>
      </w:pPr>
      <w:r>
        <w:rPr>
          <w:rFonts w:ascii="Helvetica" w:hAnsi="Helvetica"/>
        </w:rPr>
        <w:t>General Student Bereavement</w:t>
      </w:r>
      <w:r w:rsidR="0090075D" w:rsidRPr="00203C5A">
        <w:rPr>
          <w:rFonts w:ascii="Helvetica" w:hAnsi="Helvetica"/>
        </w:rPr>
        <w:ptab w:relativeTo="margin" w:alignment="right" w:leader="dot"/>
      </w:r>
      <w:r w:rsidR="003C6651">
        <w:rPr>
          <w:rFonts w:ascii="Helvetica" w:hAnsi="Helvetica"/>
        </w:rPr>
        <w:t>10</w:t>
      </w:r>
    </w:p>
    <w:p w14:paraId="263CF43A" w14:textId="1C1763A4" w:rsidR="0090075D" w:rsidRPr="00203C5A" w:rsidRDefault="00803BEF" w:rsidP="0090075D">
      <w:pPr>
        <w:ind w:firstLine="240"/>
        <w:rPr>
          <w:rFonts w:ascii="Helvetica" w:hAnsi="Helvetica"/>
        </w:rPr>
      </w:pPr>
      <w:r>
        <w:rPr>
          <w:rFonts w:ascii="Helvetica" w:hAnsi="Helvetica"/>
        </w:rPr>
        <w:t>Employee Bereavement</w:t>
      </w:r>
      <w:r w:rsidR="0090075D" w:rsidRPr="00203C5A">
        <w:rPr>
          <w:rFonts w:ascii="Helvetica" w:hAnsi="Helvetica"/>
        </w:rPr>
        <w:ptab w:relativeTo="margin" w:alignment="right" w:leader="dot"/>
      </w:r>
      <w:r w:rsidR="003C6651">
        <w:rPr>
          <w:rFonts w:ascii="Helvetica" w:hAnsi="Helvetica"/>
        </w:rPr>
        <w:t>10</w:t>
      </w:r>
    </w:p>
    <w:p w14:paraId="72D19C36" w14:textId="5E8B5800" w:rsidR="00670187" w:rsidRPr="00203C5A" w:rsidRDefault="00670187" w:rsidP="00670187">
      <w:pPr>
        <w:ind w:firstLine="240"/>
        <w:rPr>
          <w:rFonts w:ascii="Helvetica" w:hAnsi="Helvetica"/>
        </w:rPr>
      </w:pPr>
      <w:r>
        <w:rPr>
          <w:rFonts w:ascii="Helvetica" w:hAnsi="Helvetica"/>
        </w:rPr>
        <w:t>Court Leave</w:t>
      </w:r>
      <w:r w:rsidRPr="00203C5A">
        <w:rPr>
          <w:rFonts w:ascii="Helvetica" w:hAnsi="Helvetica"/>
        </w:rPr>
        <w:ptab w:relativeTo="margin" w:alignment="right" w:leader="dot"/>
      </w:r>
      <w:r w:rsidR="003C6651">
        <w:rPr>
          <w:rFonts w:ascii="Helvetica" w:hAnsi="Helvetica"/>
        </w:rPr>
        <w:t>10</w:t>
      </w:r>
    </w:p>
    <w:p w14:paraId="6E62C2FE" w14:textId="49034230" w:rsidR="00670187" w:rsidRDefault="00670187" w:rsidP="00670187">
      <w:pPr>
        <w:ind w:firstLine="240"/>
        <w:rPr>
          <w:rFonts w:ascii="Helvetica" w:hAnsi="Helvetica"/>
        </w:rPr>
      </w:pPr>
      <w:r>
        <w:rPr>
          <w:rFonts w:ascii="Helvetica" w:hAnsi="Helvetica"/>
        </w:rPr>
        <w:t>Religious Leave</w:t>
      </w:r>
      <w:r w:rsidRPr="00203C5A">
        <w:rPr>
          <w:rFonts w:ascii="Helvetica" w:hAnsi="Helvetica"/>
        </w:rPr>
        <w:ptab w:relativeTo="margin" w:alignment="right" w:leader="dot"/>
      </w:r>
      <w:r w:rsidR="004A6C15">
        <w:rPr>
          <w:rFonts w:ascii="Helvetica" w:hAnsi="Helvetica"/>
        </w:rPr>
        <w:t>11</w:t>
      </w:r>
    </w:p>
    <w:p w14:paraId="5DDF8262" w14:textId="22F5C13F" w:rsidR="00670187" w:rsidRPr="00203C5A" w:rsidRDefault="00670187" w:rsidP="00670187">
      <w:pPr>
        <w:ind w:firstLine="240"/>
        <w:rPr>
          <w:rFonts w:ascii="Helvetica" w:hAnsi="Helvetica"/>
        </w:rPr>
      </w:pPr>
      <w:r>
        <w:rPr>
          <w:rFonts w:ascii="Helvetica" w:hAnsi="Helvetica"/>
        </w:rPr>
        <w:t xml:space="preserve">Transitional Executive Training </w:t>
      </w:r>
      <w:r w:rsidRPr="00203C5A">
        <w:rPr>
          <w:rFonts w:ascii="Helvetica" w:hAnsi="Helvetica"/>
        </w:rPr>
        <w:ptab w:relativeTo="margin" w:alignment="right" w:leader="dot"/>
      </w:r>
      <w:r w:rsidR="004A6C15">
        <w:rPr>
          <w:rFonts w:ascii="Helvetica" w:hAnsi="Helvetica"/>
        </w:rPr>
        <w:t>11</w:t>
      </w:r>
    </w:p>
    <w:p w14:paraId="03695D6D" w14:textId="630E14B0" w:rsidR="00E8345C" w:rsidRDefault="00E8345C" w:rsidP="00E8345C">
      <w:pPr>
        <w:ind w:firstLine="240"/>
        <w:rPr>
          <w:rFonts w:ascii="Helvetica" w:hAnsi="Helvetica"/>
        </w:rPr>
      </w:pPr>
      <w:r>
        <w:rPr>
          <w:rFonts w:ascii="Helvetica" w:hAnsi="Helvetica"/>
        </w:rPr>
        <w:t xml:space="preserve">Annual Institutional Document Transfer </w:t>
      </w:r>
      <w:r w:rsidRPr="00203C5A">
        <w:rPr>
          <w:rFonts w:ascii="Helvetica" w:hAnsi="Helvetica"/>
        </w:rPr>
        <w:ptab w:relativeTo="margin" w:alignment="right" w:leader="dot"/>
      </w:r>
      <w:r w:rsidR="004A6C15">
        <w:rPr>
          <w:rFonts w:ascii="Helvetica" w:hAnsi="Helvetica"/>
        </w:rPr>
        <w:t>11</w:t>
      </w:r>
    </w:p>
    <w:p w14:paraId="7BCCCA7E" w14:textId="77777777" w:rsidR="00E8345C" w:rsidRPr="00203C5A" w:rsidRDefault="00E8345C" w:rsidP="00E8345C">
      <w:pPr>
        <w:ind w:firstLine="240"/>
        <w:rPr>
          <w:rFonts w:ascii="Helvetica" w:hAnsi="Helvetica"/>
        </w:rPr>
      </w:pPr>
    </w:p>
    <w:p w14:paraId="42ABAC6B" w14:textId="66BD0A62" w:rsidR="00E8345C" w:rsidRDefault="00E8345C" w:rsidP="00E8345C">
      <w:pPr>
        <w:pStyle w:val="TOC1"/>
        <w:rPr>
          <w:rFonts w:ascii="Helvetica" w:hAnsi="Helvetica"/>
        </w:rPr>
      </w:pPr>
      <w:r>
        <w:rPr>
          <w:rFonts w:ascii="Helvetica" w:hAnsi="Helvetica"/>
          <w:color w:val="008000"/>
        </w:rPr>
        <w:t>POLICY NO 6</w:t>
      </w:r>
      <w:r w:rsidRPr="0043113B">
        <w:rPr>
          <w:rFonts w:ascii="Helvetica" w:hAnsi="Helvetica"/>
          <w:color w:val="008000"/>
        </w:rPr>
        <w:t>:</w:t>
      </w:r>
      <w:r>
        <w:rPr>
          <w:rFonts w:ascii="Helvetica" w:hAnsi="Helvetica"/>
        </w:rPr>
        <w:t xml:space="preserve"> EXPENSE GUIDELINES</w:t>
      </w:r>
    </w:p>
    <w:p w14:paraId="4F0255B8" w14:textId="77777777" w:rsidR="00E8345C" w:rsidRPr="00203C5A" w:rsidRDefault="00E8345C" w:rsidP="00E8345C"/>
    <w:p w14:paraId="279F4D4F" w14:textId="0F4CEAEC" w:rsidR="00E8345C" w:rsidRDefault="00E8345C" w:rsidP="00E8345C">
      <w:pPr>
        <w:pStyle w:val="TOC2"/>
      </w:pPr>
      <w:r>
        <w:t xml:space="preserve">Travel </w:t>
      </w:r>
      <w:r w:rsidRPr="005E27FE">
        <w:ptab w:relativeTo="margin" w:alignment="right" w:leader="dot"/>
      </w:r>
      <w:r w:rsidR="004A6C15">
        <w:t>11</w:t>
      </w:r>
    </w:p>
    <w:p w14:paraId="75B54A35" w14:textId="77777777" w:rsidR="00E8345C" w:rsidRPr="00E8345C" w:rsidRDefault="00E8345C" w:rsidP="004A6C15">
      <w:pPr>
        <w:rPr>
          <w:rFonts w:ascii="Helvetica" w:hAnsi="Helvetica"/>
        </w:rPr>
      </w:pPr>
    </w:p>
    <w:p w14:paraId="0F77E744" w14:textId="59D13EA1" w:rsidR="00E8345C" w:rsidRDefault="00E8345C" w:rsidP="00E8345C">
      <w:pPr>
        <w:pStyle w:val="TOC1"/>
        <w:rPr>
          <w:rFonts w:ascii="Helvetica" w:hAnsi="Helvetica"/>
        </w:rPr>
      </w:pPr>
      <w:r>
        <w:rPr>
          <w:rFonts w:ascii="Helvetica" w:hAnsi="Helvetica"/>
          <w:color w:val="008000"/>
        </w:rPr>
        <w:t>POLICY NO 7</w:t>
      </w:r>
      <w:r w:rsidRPr="0043113B">
        <w:rPr>
          <w:rFonts w:ascii="Helvetica" w:hAnsi="Helvetica"/>
          <w:color w:val="008000"/>
        </w:rPr>
        <w:t>:</w:t>
      </w:r>
      <w:r>
        <w:rPr>
          <w:rFonts w:ascii="Helvetica" w:hAnsi="Helvetica"/>
        </w:rPr>
        <w:t xml:space="preserve"> PAYMENT METHODS</w:t>
      </w:r>
    </w:p>
    <w:p w14:paraId="05EFE7D6" w14:textId="77777777" w:rsidR="00E8345C" w:rsidRPr="00203C5A" w:rsidRDefault="00E8345C" w:rsidP="00E8345C"/>
    <w:p w14:paraId="5F9D9ED5" w14:textId="0409DA49" w:rsidR="00E8345C" w:rsidRDefault="00E8345C" w:rsidP="00E8345C">
      <w:pPr>
        <w:pStyle w:val="TOC2"/>
      </w:pPr>
      <w:r>
        <w:t>Expense Submissions</w:t>
      </w:r>
      <w:r w:rsidRPr="005E27FE">
        <w:ptab w:relativeTo="margin" w:alignment="right" w:leader="dot"/>
      </w:r>
      <w:r w:rsidR="004A6C15">
        <w:t>12</w:t>
      </w:r>
    </w:p>
    <w:p w14:paraId="17A00ED9" w14:textId="56C6F848" w:rsidR="00E8345C" w:rsidRDefault="00E8345C" w:rsidP="00E8345C">
      <w:pPr>
        <w:pStyle w:val="TOC2"/>
      </w:pPr>
      <w:r>
        <w:t xml:space="preserve">Authorization of External Expenses </w:t>
      </w:r>
      <w:r w:rsidRPr="005E27FE">
        <w:ptab w:relativeTo="margin" w:alignment="right" w:leader="dot"/>
      </w:r>
      <w:r w:rsidR="004A6C15">
        <w:t>12</w:t>
      </w:r>
    </w:p>
    <w:p w14:paraId="443066CB" w14:textId="77777777" w:rsidR="00E8345C" w:rsidRPr="00E8345C" w:rsidRDefault="00E8345C" w:rsidP="00E8345C"/>
    <w:p w14:paraId="615657A2" w14:textId="4FBF9A8B" w:rsidR="00E8345C" w:rsidRDefault="00E8345C" w:rsidP="00E8345C">
      <w:pPr>
        <w:pStyle w:val="TOC1"/>
        <w:rPr>
          <w:rFonts w:ascii="Helvetica" w:hAnsi="Helvetica"/>
        </w:rPr>
      </w:pPr>
      <w:r>
        <w:rPr>
          <w:rFonts w:ascii="Helvetica" w:hAnsi="Helvetica"/>
          <w:color w:val="008000"/>
        </w:rPr>
        <w:t>POLICY NO 8</w:t>
      </w:r>
      <w:r w:rsidRPr="0043113B">
        <w:rPr>
          <w:rFonts w:ascii="Helvetica" w:hAnsi="Helvetica"/>
          <w:color w:val="008000"/>
        </w:rPr>
        <w:t>:</w:t>
      </w:r>
      <w:r>
        <w:rPr>
          <w:rFonts w:ascii="Helvetica" w:hAnsi="Helvetica"/>
        </w:rPr>
        <w:t xml:space="preserve"> BOARD MEMBER APPOINTMENTS</w:t>
      </w:r>
    </w:p>
    <w:p w14:paraId="486CC4D5" w14:textId="77777777" w:rsidR="00E8345C" w:rsidRPr="00203C5A" w:rsidRDefault="00E8345C" w:rsidP="00E8345C"/>
    <w:p w14:paraId="07FADE99" w14:textId="417D951F" w:rsidR="00986FC0" w:rsidRDefault="00986FC0" w:rsidP="00986FC0">
      <w:pPr>
        <w:pStyle w:val="TOC2"/>
      </w:pPr>
      <w:r w:rsidRPr="009529B5">
        <w:t>Vacant Board Member Appointment Process</w:t>
      </w:r>
      <w:r w:rsidR="00E8345C" w:rsidRPr="005E27FE">
        <w:ptab w:relativeTo="margin" w:alignment="right" w:leader="dot"/>
      </w:r>
      <w:r w:rsidR="004A6C15">
        <w:t>12</w:t>
      </w:r>
    </w:p>
    <w:p w14:paraId="183D9446" w14:textId="77777777" w:rsidR="00986FC0" w:rsidRPr="00986FC0" w:rsidRDefault="00986FC0" w:rsidP="00986FC0"/>
    <w:p w14:paraId="3E3A4F73" w14:textId="6A81A636" w:rsidR="00986FC0" w:rsidRDefault="00986FC0" w:rsidP="00986FC0">
      <w:pPr>
        <w:pStyle w:val="TOC1"/>
        <w:rPr>
          <w:rFonts w:ascii="Helvetica" w:hAnsi="Helvetica"/>
        </w:rPr>
      </w:pPr>
      <w:r>
        <w:rPr>
          <w:rFonts w:ascii="Helvetica" w:hAnsi="Helvetica"/>
          <w:color w:val="008000"/>
        </w:rPr>
        <w:t>POLICY NO 9</w:t>
      </w:r>
      <w:r w:rsidRPr="0043113B">
        <w:rPr>
          <w:rFonts w:ascii="Helvetica" w:hAnsi="Helvetica"/>
          <w:color w:val="008000"/>
        </w:rPr>
        <w:t>:</w:t>
      </w:r>
      <w:r>
        <w:rPr>
          <w:rFonts w:ascii="Helvetica" w:hAnsi="Helvetica"/>
        </w:rPr>
        <w:t xml:space="preserve"> HUMAN RIGHTS, EQUITY, AND ACCESSIBILITY</w:t>
      </w:r>
    </w:p>
    <w:p w14:paraId="5E06CDA3" w14:textId="77777777" w:rsidR="00986FC0" w:rsidRPr="00203C5A" w:rsidRDefault="00986FC0" w:rsidP="00986FC0"/>
    <w:p w14:paraId="460BBE68" w14:textId="6EABA735" w:rsidR="00986FC0" w:rsidRDefault="00986FC0" w:rsidP="00986FC0">
      <w:pPr>
        <w:pStyle w:val="TOC2"/>
      </w:pPr>
      <w:r>
        <w:t>Purpose</w:t>
      </w:r>
      <w:r w:rsidRPr="005E27FE">
        <w:ptab w:relativeTo="margin" w:alignment="right" w:leader="dot"/>
      </w:r>
      <w:r w:rsidR="004A6C15">
        <w:t>12</w:t>
      </w:r>
    </w:p>
    <w:p w14:paraId="651F4264" w14:textId="3FCBCA95" w:rsidR="00986FC0" w:rsidRDefault="00986FC0" w:rsidP="00986FC0">
      <w:pPr>
        <w:pStyle w:val="TOC2"/>
      </w:pPr>
      <w:r>
        <w:t>Preamble</w:t>
      </w:r>
      <w:r w:rsidRPr="005E27FE">
        <w:ptab w:relativeTo="margin" w:alignment="right" w:leader="dot"/>
      </w:r>
      <w:r w:rsidR="004A6C15">
        <w:t>12</w:t>
      </w:r>
    </w:p>
    <w:p w14:paraId="5163191A" w14:textId="76945AFA" w:rsidR="00986FC0" w:rsidRDefault="00986FC0" w:rsidP="00986FC0">
      <w:pPr>
        <w:pStyle w:val="TOC2"/>
      </w:pPr>
      <w:r>
        <w:t>Education &amp; Training</w:t>
      </w:r>
      <w:r w:rsidRPr="005E27FE">
        <w:ptab w:relativeTo="margin" w:alignment="right" w:leader="dot"/>
      </w:r>
      <w:r w:rsidR="00343301">
        <w:t>1</w:t>
      </w:r>
      <w:r w:rsidR="004A6C15">
        <w:t>3</w:t>
      </w:r>
    </w:p>
    <w:p w14:paraId="4088F75D" w14:textId="77777777" w:rsidR="00986FC0" w:rsidRPr="00986FC0" w:rsidRDefault="00986FC0" w:rsidP="00986FC0"/>
    <w:p w14:paraId="61C6E5BE" w14:textId="6CA0B53F" w:rsidR="00986FC0" w:rsidRDefault="00986FC0" w:rsidP="00986FC0">
      <w:pPr>
        <w:pStyle w:val="TOC1"/>
        <w:rPr>
          <w:rFonts w:ascii="Helvetica" w:hAnsi="Helvetica"/>
        </w:rPr>
      </w:pPr>
      <w:r>
        <w:rPr>
          <w:rFonts w:ascii="Helvetica" w:hAnsi="Helvetica"/>
          <w:color w:val="008000"/>
        </w:rPr>
        <w:t>POLICY NO 10</w:t>
      </w:r>
      <w:r w:rsidRPr="0043113B">
        <w:rPr>
          <w:rFonts w:ascii="Helvetica" w:hAnsi="Helvetica"/>
          <w:color w:val="008000"/>
        </w:rPr>
        <w:t>:</w:t>
      </w:r>
      <w:r>
        <w:rPr>
          <w:rFonts w:ascii="Helvetica" w:hAnsi="Helvetica"/>
        </w:rPr>
        <w:t xml:space="preserve"> STANDING COMMITTEES </w:t>
      </w:r>
    </w:p>
    <w:p w14:paraId="2668880F" w14:textId="77777777" w:rsidR="00986FC0" w:rsidRPr="00203C5A" w:rsidRDefault="00986FC0" w:rsidP="00986FC0"/>
    <w:p w14:paraId="6E78E359" w14:textId="7BD8EFDA" w:rsidR="00986FC0" w:rsidRDefault="00986FC0" w:rsidP="00986FC0">
      <w:pPr>
        <w:pStyle w:val="TOC2"/>
      </w:pPr>
      <w:r>
        <w:t>Standing Committees</w:t>
      </w:r>
      <w:r w:rsidRPr="005E27FE">
        <w:ptab w:relativeTo="margin" w:alignment="right" w:leader="dot"/>
      </w:r>
      <w:r w:rsidR="00343301">
        <w:t>1</w:t>
      </w:r>
      <w:r w:rsidR="004A6C15">
        <w:t>3</w:t>
      </w:r>
    </w:p>
    <w:p w14:paraId="093F1142" w14:textId="77777777" w:rsidR="00986FC0" w:rsidRPr="00986FC0" w:rsidRDefault="00986FC0" w:rsidP="00986FC0"/>
    <w:p w14:paraId="414B2994" w14:textId="1B396393" w:rsidR="00986FC0" w:rsidRDefault="00986FC0" w:rsidP="00986FC0">
      <w:pPr>
        <w:pStyle w:val="TOC1"/>
        <w:rPr>
          <w:rFonts w:ascii="Helvetica" w:hAnsi="Helvetica"/>
        </w:rPr>
      </w:pPr>
      <w:r>
        <w:rPr>
          <w:rFonts w:ascii="Helvetica" w:hAnsi="Helvetica"/>
          <w:color w:val="008000"/>
        </w:rPr>
        <w:t>POLICY NO 11</w:t>
      </w:r>
      <w:r w:rsidRPr="0043113B">
        <w:rPr>
          <w:rFonts w:ascii="Helvetica" w:hAnsi="Helvetica"/>
          <w:color w:val="008000"/>
        </w:rPr>
        <w:t>:</w:t>
      </w:r>
      <w:r>
        <w:rPr>
          <w:rFonts w:ascii="Helvetica" w:hAnsi="Helvetica"/>
        </w:rPr>
        <w:t xml:space="preserve"> DIRECTOR DISCONTINUATION </w:t>
      </w:r>
    </w:p>
    <w:p w14:paraId="7B86F4FE" w14:textId="77777777" w:rsidR="00986FC0" w:rsidRPr="00203C5A" w:rsidRDefault="00986FC0" w:rsidP="00986FC0"/>
    <w:p w14:paraId="0371B980" w14:textId="5FA2366C" w:rsidR="00986FC0" w:rsidRDefault="00986FC0" w:rsidP="00986FC0">
      <w:pPr>
        <w:pStyle w:val="TOC2"/>
      </w:pPr>
      <w:r>
        <w:t>Resignation from Office</w:t>
      </w:r>
      <w:r w:rsidRPr="005E27FE">
        <w:ptab w:relativeTo="margin" w:alignment="right" w:leader="dot"/>
      </w:r>
      <w:r w:rsidR="00343301">
        <w:t>1</w:t>
      </w:r>
      <w:r w:rsidR="004A6C15">
        <w:t>3</w:t>
      </w:r>
    </w:p>
    <w:p w14:paraId="3CE6157A" w14:textId="67E141EA" w:rsidR="00986FC0" w:rsidRDefault="00986FC0" w:rsidP="00986FC0">
      <w:pPr>
        <w:pStyle w:val="TOC2"/>
      </w:pPr>
      <w:r>
        <w:t>Termination from Office</w:t>
      </w:r>
      <w:r w:rsidRPr="005E27FE">
        <w:ptab w:relativeTo="margin" w:alignment="right" w:leader="dot"/>
      </w:r>
      <w:r w:rsidR="004A6C15">
        <w:t>14</w:t>
      </w:r>
    </w:p>
    <w:p w14:paraId="61D2C914" w14:textId="77FBB588" w:rsidR="00986FC0" w:rsidRDefault="00343301" w:rsidP="00986FC0">
      <w:pPr>
        <w:pStyle w:val="TOC2"/>
      </w:pPr>
      <w:r>
        <w:t>Process for Termination from Office</w:t>
      </w:r>
      <w:r w:rsidR="00986FC0" w:rsidRPr="005E27FE">
        <w:ptab w:relativeTo="margin" w:alignment="right" w:leader="dot"/>
      </w:r>
      <w:r w:rsidR="004A6C15">
        <w:t>14</w:t>
      </w:r>
    </w:p>
    <w:p w14:paraId="4CB99727" w14:textId="77777777" w:rsidR="00343301" w:rsidRPr="00343301" w:rsidRDefault="00343301" w:rsidP="00343301"/>
    <w:p w14:paraId="1343FD8F" w14:textId="20AD4BF7" w:rsidR="00343301" w:rsidRDefault="00343301" w:rsidP="00343301">
      <w:pPr>
        <w:pStyle w:val="TOC1"/>
        <w:rPr>
          <w:rFonts w:ascii="Helvetica" w:hAnsi="Helvetica"/>
        </w:rPr>
      </w:pPr>
      <w:r>
        <w:rPr>
          <w:rFonts w:ascii="Helvetica" w:hAnsi="Helvetica"/>
          <w:color w:val="008000"/>
        </w:rPr>
        <w:t>POLICY NO 11</w:t>
      </w:r>
      <w:r w:rsidRPr="0043113B">
        <w:rPr>
          <w:rFonts w:ascii="Helvetica" w:hAnsi="Helvetica"/>
          <w:color w:val="008000"/>
        </w:rPr>
        <w:t>:</w:t>
      </w:r>
      <w:r>
        <w:rPr>
          <w:rFonts w:ascii="Helvetica" w:hAnsi="Helvetica"/>
        </w:rPr>
        <w:t xml:space="preserve"> PETITIONS</w:t>
      </w:r>
    </w:p>
    <w:p w14:paraId="326319B6" w14:textId="77777777" w:rsidR="00343301" w:rsidRPr="00203C5A" w:rsidRDefault="00343301" w:rsidP="00343301"/>
    <w:p w14:paraId="1EDE2EE4" w14:textId="6DB94A7F" w:rsidR="00343301" w:rsidRDefault="00343301" w:rsidP="00343301">
      <w:pPr>
        <w:pStyle w:val="TOC2"/>
      </w:pPr>
      <w:r>
        <w:t>Petitions</w:t>
      </w:r>
      <w:r w:rsidRPr="005E27FE">
        <w:ptab w:relativeTo="margin" w:alignment="right" w:leader="dot"/>
      </w:r>
      <w:r w:rsidR="004A6C15">
        <w:t>15</w:t>
      </w:r>
    </w:p>
    <w:p w14:paraId="4B144556" w14:textId="77777777" w:rsidR="00595E58" w:rsidRDefault="00595E58" w:rsidP="009E596C">
      <w:pPr>
        <w:widowControl w:val="0"/>
        <w:autoSpaceDE w:val="0"/>
        <w:autoSpaceDN w:val="0"/>
        <w:adjustRightInd w:val="0"/>
        <w:spacing w:after="240"/>
        <w:rPr>
          <w:rFonts w:ascii="Helvetica" w:hAnsi="Helvetica" w:cs="Times New Roman"/>
          <w:b/>
          <w:bCs/>
        </w:rPr>
      </w:pPr>
      <w:r>
        <w:rPr>
          <w:rFonts w:ascii="Helvetica" w:hAnsi="Helvetica" w:cs="Times New Roman"/>
          <w:b/>
          <w:bCs/>
        </w:rPr>
        <w:br w:type="page"/>
      </w:r>
    </w:p>
    <w:p w14:paraId="3DE54AC5" w14:textId="04B5BCAF" w:rsidR="009E596C" w:rsidRPr="009529B5" w:rsidRDefault="00134C3F" w:rsidP="009E596C">
      <w:pPr>
        <w:widowControl w:val="0"/>
        <w:autoSpaceDE w:val="0"/>
        <w:autoSpaceDN w:val="0"/>
        <w:adjustRightInd w:val="0"/>
        <w:spacing w:after="240"/>
        <w:rPr>
          <w:rFonts w:ascii="Helvetica" w:hAnsi="Helvetica" w:cs="Times New Roman"/>
          <w:b/>
          <w:bCs/>
        </w:rPr>
      </w:pPr>
      <w:r w:rsidRPr="009529B5">
        <w:rPr>
          <w:rFonts w:ascii="Helvetica" w:hAnsi="Helvetica" w:cs="Times New Roman"/>
          <w:b/>
          <w:bCs/>
        </w:rPr>
        <w:t xml:space="preserve">Policy No. </w:t>
      </w:r>
      <w:r w:rsidR="0049669B" w:rsidRPr="009529B5">
        <w:rPr>
          <w:rFonts w:ascii="Helvetica" w:hAnsi="Helvetica" w:cs="Times New Roman"/>
          <w:b/>
          <w:bCs/>
        </w:rPr>
        <w:t>1</w:t>
      </w:r>
      <w:r w:rsidR="009E596C" w:rsidRPr="009529B5">
        <w:rPr>
          <w:rFonts w:ascii="Helvetica" w:hAnsi="Helvetica" w:cs="Times New Roman"/>
          <w:b/>
          <w:bCs/>
        </w:rPr>
        <w:t xml:space="preserve"> Ontario Undergraduate Student Alliance (OUSA)</w:t>
      </w:r>
    </w:p>
    <w:p w14:paraId="58BA362B" w14:textId="2C6774CE" w:rsidR="009E596C" w:rsidRPr="009529B5" w:rsidRDefault="00134C3F" w:rsidP="009E596C">
      <w:pPr>
        <w:widowControl w:val="0"/>
        <w:autoSpaceDE w:val="0"/>
        <w:autoSpaceDN w:val="0"/>
        <w:adjustRightInd w:val="0"/>
        <w:spacing w:after="240"/>
        <w:rPr>
          <w:rFonts w:ascii="Helvetica" w:hAnsi="Helvetica" w:cs="Times New Roman"/>
        </w:rPr>
      </w:pPr>
      <w:r w:rsidRPr="009529B5">
        <w:rPr>
          <w:rFonts w:ascii="Helvetica" w:hAnsi="Helvetica" w:cs="Times New Roman"/>
          <w:bCs/>
        </w:rPr>
        <w:t xml:space="preserve">Policy </w:t>
      </w:r>
      <w:r w:rsidRPr="009529B5">
        <w:rPr>
          <w:rFonts w:ascii="Helvetica" w:hAnsi="Helvetica" w:cs="Times New Roman"/>
        </w:rPr>
        <w:t>to apply to</w:t>
      </w:r>
      <w:r w:rsidR="009E596C" w:rsidRPr="009529B5">
        <w:rPr>
          <w:rFonts w:ascii="Helvetica" w:hAnsi="Helvetica" w:cs="Times New Roman"/>
        </w:rPr>
        <w:t xml:space="preserve"> By-Law No. X</w:t>
      </w:r>
      <w:r w:rsidR="005A77DF">
        <w:rPr>
          <w:rFonts w:ascii="Helvetica" w:hAnsi="Helvetica" w:cs="Times New Roman"/>
        </w:rPr>
        <w:t>I</w:t>
      </w:r>
      <w:r w:rsidR="009E596C" w:rsidRPr="009529B5">
        <w:rPr>
          <w:rFonts w:ascii="Helvetica" w:hAnsi="Helvetica" w:cs="Times New Roman"/>
        </w:rPr>
        <w:t>V – External Organizations and to OUSA’s membership in the Ontario Undergr</w:t>
      </w:r>
      <w:r w:rsidRPr="009529B5">
        <w:rPr>
          <w:rFonts w:ascii="Helvetica" w:hAnsi="Helvetica" w:cs="Times New Roman"/>
        </w:rPr>
        <w:t xml:space="preserve">aduate Student Alliance (OUSA): </w:t>
      </w:r>
    </w:p>
    <w:p w14:paraId="24FADCC8" w14:textId="453835E0" w:rsidR="00134C3F" w:rsidRPr="009529B5" w:rsidRDefault="00134C3F" w:rsidP="009E596C">
      <w:pPr>
        <w:widowControl w:val="0"/>
        <w:autoSpaceDE w:val="0"/>
        <w:autoSpaceDN w:val="0"/>
        <w:adjustRightInd w:val="0"/>
        <w:spacing w:after="240"/>
        <w:rPr>
          <w:rFonts w:ascii="Helvetica" w:hAnsi="Helvetica" w:cs="Times New Roman"/>
        </w:rPr>
      </w:pPr>
      <w:r w:rsidRPr="009529B5">
        <w:rPr>
          <w:rFonts w:ascii="Helvetica" w:hAnsi="Helvetica" w:cs="Times New Roman"/>
        </w:rPr>
        <w:t xml:space="preserve">1.1 </w:t>
      </w:r>
      <w:r w:rsidR="006B5D39" w:rsidRPr="009529B5">
        <w:rPr>
          <w:rFonts w:ascii="Helvetica" w:hAnsi="Helvetica" w:cs="Times New Roman"/>
        </w:rPr>
        <w:t>Purpose</w:t>
      </w:r>
    </w:p>
    <w:p w14:paraId="7ABD0482" w14:textId="0E6BE7E1" w:rsidR="009E596C" w:rsidRPr="009529B5" w:rsidRDefault="006B5D39" w:rsidP="006B5D39">
      <w:pPr>
        <w:widowControl w:val="0"/>
        <w:autoSpaceDE w:val="0"/>
        <w:autoSpaceDN w:val="0"/>
        <w:adjustRightInd w:val="0"/>
        <w:spacing w:after="240"/>
        <w:ind w:firstLine="720"/>
        <w:rPr>
          <w:rFonts w:ascii="Helvetica" w:hAnsi="Helvetica" w:cs="Times New Roman"/>
        </w:rPr>
      </w:pPr>
      <w:r w:rsidRPr="009529B5">
        <w:rPr>
          <w:rFonts w:ascii="Helvetica" w:hAnsi="Helvetica" w:cs="Times New Roman"/>
        </w:rPr>
        <w:t>a</w:t>
      </w:r>
      <w:r w:rsidR="00910125" w:rsidRPr="009529B5">
        <w:rPr>
          <w:rFonts w:ascii="Helvetica" w:hAnsi="Helvetica" w:cs="Times New Roman"/>
        </w:rPr>
        <w:t xml:space="preserve">. </w:t>
      </w:r>
      <w:r w:rsidR="000063C1">
        <w:rPr>
          <w:rFonts w:ascii="Helvetica" w:hAnsi="Helvetica" w:cs="Times New Roman"/>
        </w:rPr>
        <w:t>To establish TDSA</w:t>
      </w:r>
      <w:r w:rsidR="009E596C" w:rsidRPr="009529B5">
        <w:rPr>
          <w:rFonts w:ascii="Helvetica" w:hAnsi="Helvetica" w:cs="Times New Roman"/>
        </w:rPr>
        <w:t xml:space="preserve">’s expectations of OUSA; </w:t>
      </w:r>
    </w:p>
    <w:p w14:paraId="4062D6DA" w14:textId="3675D25E" w:rsidR="009E596C" w:rsidRPr="009529B5" w:rsidRDefault="006B5D39" w:rsidP="006B5D39">
      <w:pPr>
        <w:widowControl w:val="0"/>
        <w:autoSpaceDE w:val="0"/>
        <w:autoSpaceDN w:val="0"/>
        <w:adjustRightInd w:val="0"/>
        <w:spacing w:after="240"/>
        <w:ind w:firstLine="720"/>
        <w:rPr>
          <w:rFonts w:ascii="Helvetica" w:hAnsi="Helvetica" w:cs="Times New Roman"/>
        </w:rPr>
      </w:pPr>
      <w:r w:rsidRPr="009529B5">
        <w:rPr>
          <w:rFonts w:ascii="Helvetica" w:hAnsi="Helvetica" w:cs="Times New Roman"/>
        </w:rPr>
        <w:t>b</w:t>
      </w:r>
      <w:r w:rsidR="00910125" w:rsidRPr="009529B5">
        <w:rPr>
          <w:rFonts w:ascii="Helvetica" w:hAnsi="Helvetica" w:cs="Times New Roman"/>
        </w:rPr>
        <w:t xml:space="preserve">. </w:t>
      </w:r>
      <w:r w:rsidR="009E596C" w:rsidRPr="009529B5">
        <w:rPr>
          <w:rFonts w:ascii="Helvetica" w:hAnsi="Helvetica" w:cs="Times New Roman"/>
        </w:rPr>
        <w:t>To estab</w:t>
      </w:r>
      <w:r w:rsidR="000063C1">
        <w:rPr>
          <w:rFonts w:ascii="Helvetica" w:hAnsi="Helvetica" w:cs="Times New Roman"/>
        </w:rPr>
        <w:t>lish the conditions of TDSA</w:t>
      </w:r>
      <w:r w:rsidR="0030359C" w:rsidRPr="009529B5">
        <w:rPr>
          <w:rFonts w:ascii="Helvetica" w:hAnsi="Helvetica" w:cs="Times New Roman"/>
        </w:rPr>
        <w:t>’s</w:t>
      </w:r>
      <w:r w:rsidR="009E596C" w:rsidRPr="009529B5">
        <w:rPr>
          <w:rFonts w:ascii="Helvetica" w:hAnsi="Helvetica" w:cs="Times New Roman"/>
        </w:rPr>
        <w:t xml:space="preserve"> OUSA membership; </w:t>
      </w:r>
    </w:p>
    <w:p w14:paraId="2AD94B21" w14:textId="5C1BFD75" w:rsidR="009E596C" w:rsidRPr="009529B5" w:rsidRDefault="006B5D39" w:rsidP="006B5D39">
      <w:pPr>
        <w:widowControl w:val="0"/>
        <w:autoSpaceDE w:val="0"/>
        <w:autoSpaceDN w:val="0"/>
        <w:adjustRightInd w:val="0"/>
        <w:spacing w:after="240"/>
        <w:ind w:left="720"/>
        <w:rPr>
          <w:rFonts w:ascii="Helvetica" w:hAnsi="Helvetica" w:cs="Times New Roman"/>
        </w:rPr>
      </w:pPr>
      <w:r w:rsidRPr="009529B5">
        <w:rPr>
          <w:rFonts w:ascii="Helvetica" w:hAnsi="Helvetica" w:cs="Times New Roman"/>
        </w:rPr>
        <w:t>c</w:t>
      </w:r>
      <w:r w:rsidR="00910125" w:rsidRPr="009529B5">
        <w:rPr>
          <w:rFonts w:ascii="Helvetica" w:hAnsi="Helvetica" w:cs="Times New Roman"/>
        </w:rPr>
        <w:t xml:space="preserve">. </w:t>
      </w:r>
      <w:r w:rsidR="009E596C" w:rsidRPr="009529B5">
        <w:rPr>
          <w:rFonts w:ascii="Helvetica" w:hAnsi="Helvetica" w:cs="Times New Roman"/>
        </w:rPr>
        <w:t>To ensure that appropriate procedures are followed in the selection o</w:t>
      </w:r>
      <w:r w:rsidR="0030359C" w:rsidRPr="009529B5">
        <w:rPr>
          <w:rFonts w:ascii="Helvetica" w:hAnsi="Helvetica" w:cs="Times New Roman"/>
        </w:rPr>
        <w:t xml:space="preserve">f delegates </w:t>
      </w:r>
      <w:r w:rsidRPr="009529B5">
        <w:rPr>
          <w:rFonts w:ascii="Helvetica" w:hAnsi="Helvetica" w:cs="Times New Roman"/>
        </w:rPr>
        <w:t xml:space="preserve">     </w:t>
      </w:r>
      <w:r w:rsidR="000063C1">
        <w:rPr>
          <w:rFonts w:ascii="Helvetica" w:hAnsi="Helvetica" w:cs="Times New Roman"/>
        </w:rPr>
        <w:t>representing TDSA</w:t>
      </w:r>
      <w:r w:rsidR="009E596C" w:rsidRPr="009529B5">
        <w:rPr>
          <w:rFonts w:ascii="Helvetica" w:hAnsi="Helvetica" w:cs="Times New Roman"/>
        </w:rPr>
        <w:t xml:space="preserve"> at OUSA functions. </w:t>
      </w:r>
    </w:p>
    <w:p w14:paraId="1C536558" w14:textId="77777777" w:rsidR="003D1AEC" w:rsidRPr="009529B5" w:rsidRDefault="006B5D39" w:rsidP="009E596C">
      <w:pPr>
        <w:widowControl w:val="0"/>
        <w:autoSpaceDE w:val="0"/>
        <w:autoSpaceDN w:val="0"/>
        <w:adjustRightInd w:val="0"/>
        <w:spacing w:after="240"/>
        <w:rPr>
          <w:rFonts w:ascii="Helvetica" w:hAnsi="Helvetica" w:cs="Times New Roman"/>
          <w:bCs/>
        </w:rPr>
      </w:pPr>
      <w:r w:rsidRPr="009529B5">
        <w:rPr>
          <w:rFonts w:ascii="Helvetica" w:hAnsi="Helvetica" w:cs="Times New Roman"/>
          <w:bCs/>
        </w:rPr>
        <w:t>1.2</w:t>
      </w:r>
      <w:r w:rsidR="00910125" w:rsidRPr="009529B5">
        <w:rPr>
          <w:rFonts w:ascii="Helvetica" w:hAnsi="Helvetica" w:cs="Times New Roman"/>
          <w:bCs/>
        </w:rPr>
        <w:t xml:space="preserve"> </w:t>
      </w:r>
      <w:r w:rsidR="009E596C" w:rsidRPr="009529B5">
        <w:rPr>
          <w:rFonts w:ascii="Helvetica" w:hAnsi="Helvetica" w:cs="Times New Roman"/>
          <w:bCs/>
        </w:rPr>
        <w:t>Expectations of OUSA</w:t>
      </w:r>
    </w:p>
    <w:p w14:paraId="17538022" w14:textId="37F64F2F" w:rsidR="009E596C" w:rsidRPr="009529B5" w:rsidRDefault="000063C1" w:rsidP="009E596C">
      <w:pPr>
        <w:widowControl w:val="0"/>
        <w:autoSpaceDE w:val="0"/>
        <w:autoSpaceDN w:val="0"/>
        <w:adjustRightInd w:val="0"/>
        <w:spacing w:after="240"/>
        <w:rPr>
          <w:rFonts w:ascii="Helvetica" w:hAnsi="Helvetica" w:cs="Times New Roman"/>
          <w:bCs/>
        </w:rPr>
      </w:pPr>
      <w:r>
        <w:rPr>
          <w:rFonts w:ascii="Helvetica" w:hAnsi="Helvetica" w:cs="Times New Roman"/>
        </w:rPr>
        <w:t>TDSA</w:t>
      </w:r>
      <w:r w:rsidR="009E596C" w:rsidRPr="009529B5">
        <w:rPr>
          <w:rFonts w:ascii="Helvetica" w:hAnsi="Helvetica" w:cs="Times New Roman"/>
        </w:rPr>
        <w:t xml:space="preserve"> shall hold OUSA accountable for: </w:t>
      </w:r>
    </w:p>
    <w:p w14:paraId="796768BF" w14:textId="0FCCE949" w:rsidR="009E596C" w:rsidRPr="009529B5" w:rsidRDefault="003D1AEC" w:rsidP="003D1AEC">
      <w:pPr>
        <w:widowControl w:val="0"/>
        <w:tabs>
          <w:tab w:val="left" w:pos="426"/>
        </w:tabs>
        <w:autoSpaceDE w:val="0"/>
        <w:autoSpaceDN w:val="0"/>
        <w:adjustRightInd w:val="0"/>
        <w:spacing w:after="240"/>
        <w:ind w:left="709" w:hanging="283"/>
        <w:rPr>
          <w:rFonts w:ascii="Helvetica" w:hAnsi="Helvetica" w:cs="Times New Roman"/>
        </w:rPr>
      </w:pPr>
      <w:r w:rsidRPr="009529B5">
        <w:rPr>
          <w:rFonts w:ascii="Helvetica" w:hAnsi="Helvetica" w:cs="Times New Roman"/>
        </w:rPr>
        <w:tab/>
      </w:r>
      <w:r w:rsidRPr="009529B5">
        <w:rPr>
          <w:rFonts w:ascii="Helvetica" w:hAnsi="Helvetica" w:cs="Times New Roman"/>
        </w:rPr>
        <w:tab/>
      </w:r>
      <w:r w:rsidR="00910125" w:rsidRPr="009529B5">
        <w:rPr>
          <w:rFonts w:ascii="Helvetica" w:hAnsi="Helvetica" w:cs="Times New Roman"/>
        </w:rPr>
        <w:t xml:space="preserve">a. </w:t>
      </w:r>
      <w:r w:rsidR="009E596C" w:rsidRPr="009529B5">
        <w:rPr>
          <w:rFonts w:ascii="Helvetica" w:hAnsi="Helvetica" w:cs="Times New Roman"/>
        </w:rPr>
        <w:t>Providing a forum for constructive dial</w:t>
      </w:r>
      <w:r w:rsidRPr="009529B5">
        <w:rPr>
          <w:rFonts w:ascii="Helvetica" w:hAnsi="Helvetica" w:cs="Times New Roman"/>
        </w:rPr>
        <w:t>ogue bet</w:t>
      </w:r>
      <w:r w:rsidR="007C5685">
        <w:rPr>
          <w:rFonts w:ascii="Helvetica" w:hAnsi="Helvetica" w:cs="Times New Roman"/>
        </w:rPr>
        <w:t xml:space="preserve">ween full and part-time </w:t>
      </w:r>
      <w:r w:rsidR="009E596C" w:rsidRPr="009529B5">
        <w:rPr>
          <w:rFonts w:ascii="Helvetica" w:hAnsi="Helvetica" w:cs="Times New Roman"/>
        </w:rPr>
        <w:t>undergraduate student governments in Ontario;  </w:t>
      </w:r>
    </w:p>
    <w:p w14:paraId="0F2A63C5" w14:textId="2EE6C85D" w:rsidR="009E596C" w:rsidRPr="009529B5" w:rsidRDefault="003D1AEC" w:rsidP="003D1AEC">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ab/>
      </w:r>
      <w:r w:rsidR="00910125" w:rsidRPr="009529B5">
        <w:rPr>
          <w:rFonts w:ascii="Helvetica" w:hAnsi="Helvetica" w:cs="Times New Roman"/>
        </w:rPr>
        <w:t xml:space="preserve">b. </w:t>
      </w:r>
      <w:r w:rsidR="009E596C" w:rsidRPr="009529B5">
        <w:rPr>
          <w:rFonts w:ascii="Helvetica" w:hAnsi="Helvetica" w:cs="Times New Roman"/>
        </w:rPr>
        <w:t>Striving to represent the views, beliefs, and needs of its member schools on issues directly related to the academic interests of undergraduates, including the quality and availability of post-secondary education in Ontario;  </w:t>
      </w:r>
    </w:p>
    <w:p w14:paraId="6842441F" w14:textId="122909FA" w:rsidR="009E596C" w:rsidRPr="009529B5" w:rsidRDefault="003D1AEC" w:rsidP="003D1AEC">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ab/>
      </w:r>
      <w:r w:rsidR="00910125" w:rsidRPr="009529B5">
        <w:rPr>
          <w:rFonts w:ascii="Helvetica" w:hAnsi="Helvetica" w:cs="Times New Roman"/>
        </w:rPr>
        <w:t xml:space="preserve">c. </w:t>
      </w:r>
      <w:r w:rsidR="009E596C" w:rsidRPr="009529B5">
        <w:rPr>
          <w:rFonts w:ascii="Helvetica" w:hAnsi="Helvetica" w:cs="Times New Roman"/>
        </w:rPr>
        <w:t>Articulate these views, beliefs, and needs to all levels of government, university administrations, members of the university community, and the community at large;  </w:t>
      </w:r>
    </w:p>
    <w:p w14:paraId="513C4502" w14:textId="4C6006EB" w:rsidR="009E596C" w:rsidRPr="009529B5" w:rsidRDefault="003D1AEC" w:rsidP="003D1AEC">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ab/>
      </w:r>
      <w:r w:rsidR="00910125" w:rsidRPr="009529B5">
        <w:rPr>
          <w:rFonts w:ascii="Helvetica" w:hAnsi="Helvetica" w:cs="Times New Roman"/>
        </w:rPr>
        <w:t xml:space="preserve">d. </w:t>
      </w:r>
      <w:r w:rsidR="009E596C" w:rsidRPr="009529B5">
        <w:rPr>
          <w:rFonts w:ascii="Helvetica" w:hAnsi="Helvetica" w:cs="Times New Roman"/>
        </w:rPr>
        <w:t xml:space="preserve">Be directly accountable and responsive to the </w:t>
      </w:r>
      <w:r w:rsidR="0030359C" w:rsidRPr="009529B5">
        <w:rPr>
          <w:rFonts w:ascii="Helvetica" w:hAnsi="Helvetica" w:cs="Times New Roman"/>
        </w:rPr>
        <w:t>undergraduate students on the ca</w:t>
      </w:r>
      <w:r w:rsidR="009E596C" w:rsidRPr="009529B5">
        <w:rPr>
          <w:rFonts w:ascii="Helvetica" w:hAnsi="Helvetica" w:cs="Times New Roman"/>
        </w:rPr>
        <w:t>mpuses of its member schools in all areas of its activities, including the maintenance of a decentralized structure of operations responsible for its function to its members.  </w:t>
      </w:r>
    </w:p>
    <w:p w14:paraId="10303F36" w14:textId="720F415E" w:rsidR="009E596C" w:rsidRPr="009529B5" w:rsidRDefault="003D1AEC" w:rsidP="009E596C">
      <w:pPr>
        <w:widowControl w:val="0"/>
        <w:autoSpaceDE w:val="0"/>
        <w:autoSpaceDN w:val="0"/>
        <w:adjustRightInd w:val="0"/>
        <w:spacing w:after="240"/>
        <w:rPr>
          <w:rFonts w:ascii="Helvetica" w:hAnsi="Helvetica" w:cs="Times New Roman"/>
        </w:rPr>
      </w:pPr>
      <w:r w:rsidRPr="009529B5">
        <w:rPr>
          <w:rFonts w:ascii="Helvetica" w:hAnsi="Helvetica" w:cs="Times New Roman"/>
          <w:bCs/>
        </w:rPr>
        <w:t>1.3</w:t>
      </w:r>
      <w:r w:rsidR="00910125" w:rsidRPr="009529B5">
        <w:rPr>
          <w:rFonts w:ascii="Helvetica" w:hAnsi="Helvetica" w:cs="Times New Roman"/>
          <w:bCs/>
        </w:rPr>
        <w:t xml:space="preserve"> </w:t>
      </w:r>
      <w:r w:rsidR="009E596C" w:rsidRPr="009529B5">
        <w:rPr>
          <w:rFonts w:ascii="Helvetica" w:hAnsi="Helvetica" w:cs="Times New Roman"/>
          <w:bCs/>
        </w:rPr>
        <w:t>Membership Fee</w:t>
      </w:r>
    </w:p>
    <w:p w14:paraId="5EF36B91" w14:textId="52AA1623" w:rsidR="009E596C" w:rsidRPr="009529B5" w:rsidRDefault="000063C1" w:rsidP="0011477E">
      <w:pPr>
        <w:widowControl w:val="0"/>
        <w:autoSpaceDE w:val="0"/>
        <w:autoSpaceDN w:val="0"/>
        <w:adjustRightInd w:val="0"/>
        <w:spacing w:after="240"/>
        <w:rPr>
          <w:rFonts w:ascii="Helvetica" w:hAnsi="Helvetica" w:cs="Times New Roman"/>
        </w:rPr>
      </w:pPr>
      <w:r>
        <w:rPr>
          <w:rFonts w:ascii="Helvetica" w:hAnsi="Helvetica" w:cs="Times New Roman"/>
        </w:rPr>
        <w:t>TDSA shall</w:t>
      </w:r>
      <w:r w:rsidR="009E596C" w:rsidRPr="009529B5">
        <w:rPr>
          <w:rFonts w:ascii="Helvetica" w:hAnsi="Helvetica" w:cs="Times New Roman"/>
        </w:rPr>
        <w:t xml:space="preserve"> pay membership fees to OUSA through a per-student fee model,</w:t>
      </w:r>
      <w:r w:rsidR="0000506F">
        <w:rPr>
          <w:rFonts w:ascii="Helvetica" w:hAnsi="Helvetica" w:cs="Times New Roman"/>
        </w:rPr>
        <w:t xml:space="preserve"> paid out of the TDSA</w:t>
      </w:r>
      <w:r w:rsidR="0030359C" w:rsidRPr="009529B5">
        <w:rPr>
          <w:rFonts w:ascii="Helvetica" w:hAnsi="Helvetica" w:cs="Times New Roman"/>
        </w:rPr>
        <w:t xml:space="preserve"> Operating Budget. </w:t>
      </w:r>
    </w:p>
    <w:p w14:paraId="34C2D2B7" w14:textId="68AB5BBF" w:rsidR="009E596C" w:rsidRPr="009529B5" w:rsidRDefault="003D1AEC" w:rsidP="000B4512">
      <w:pPr>
        <w:widowControl w:val="0"/>
        <w:tabs>
          <w:tab w:val="left" w:pos="220"/>
          <w:tab w:val="left" w:pos="720"/>
        </w:tabs>
        <w:autoSpaceDE w:val="0"/>
        <w:autoSpaceDN w:val="0"/>
        <w:adjustRightInd w:val="0"/>
        <w:spacing w:after="240"/>
        <w:rPr>
          <w:rFonts w:ascii="Helvetica" w:hAnsi="Helvetica" w:cs="Times New Roman"/>
        </w:rPr>
      </w:pPr>
      <w:r w:rsidRPr="009529B5">
        <w:rPr>
          <w:rFonts w:ascii="Helvetica" w:hAnsi="Helvetica" w:cs="Times New Roman"/>
        </w:rPr>
        <w:t xml:space="preserve">1.4 </w:t>
      </w:r>
      <w:r w:rsidR="009E596C" w:rsidRPr="009529B5">
        <w:rPr>
          <w:rFonts w:ascii="Helvetica" w:hAnsi="Helvetica" w:cs="Times New Roman"/>
        </w:rPr>
        <w:t>Change of Membership Status</w:t>
      </w:r>
    </w:p>
    <w:p w14:paraId="311A8AB3" w14:textId="0989543C" w:rsidR="009E596C" w:rsidRPr="009529B5" w:rsidRDefault="009E596C" w:rsidP="003D79E8">
      <w:pPr>
        <w:widowControl w:val="0"/>
        <w:autoSpaceDE w:val="0"/>
        <w:autoSpaceDN w:val="0"/>
        <w:adjustRightInd w:val="0"/>
        <w:spacing w:after="240"/>
        <w:rPr>
          <w:rFonts w:ascii="Helvetica" w:hAnsi="Helvetica" w:cs="Times New Roman"/>
        </w:rPr>
      </w:pPr>
      <w:r w:rsidRPr="009529B5">
        <w:rPr>
          <w:rFonts w:ascii="Helvetica" w:hAnsi="Helvetica" w:cs="Times New Roman"/>
        </w:rPr>
        <w:t>Written noti</w:t>
      </w:r>
      <w:r w:rsidR="0000506F">
        <w:rPr>
          <w:rFonts w:ascii="Helvetica" w:hAnsi="Helvetica" w:cs="Times New Roman"/>
        </w:rPr>
        <w:t>ce of intent to change TDSA</w:t>
      </w:r>
      <w:r w:rsidR="000B4512" w:rsidRPr="009529B5">
        <w:rPr>
          <w:rFonts w:ascii="Helvetica" w:hAnsi="Helvetica" w:cs="Times New Roman"/>
        </w:rPr>
        <w:t>’s</w:t>
      </w:r>
      <w:r w:rsidRPr="009529B5">
        <w:rPr>
          <w:rFonts w:ascii="Helvetica" w:hAnsi="Helvetica" w:cs="Times New Roman"/>
        </w:rPr>
        <w:t xml:space="preserve"> membership status in OUSA must be provided to the OU</w:t>
      </w:r>
      <w:r w:rsidR="0011477E" w:rsidRPr="009529B5">
        <w:rPr>
          <w:rFonts w:ascii="Helvetica" w:hAnsi="Helvetica" w:cs="Times New Roman"/>
        </w:rPr>
        <w:t>SA Steering Committee ninety (90</w:t>
      </w:r>
      <w:r w:rsidRPr="009529B5">
        <w:rPr>
          <w:rFonts w:ascii="Helvetica" w:hAnsi="Helvetica" w:cs="Times New Roman"/>
        </w:rPr>
        <w:t>) days</w:t>
      </w:r>
      <w:r w:rsidR="0000506F">
        <w:rPr>
          <w:rFonts w:ascii="Helvetica" w:hAnsi="Helvetica" w:cs="Times New Roman"/>
        </w:rPr>
        <w:t xml:space="preserve"> prior to such a vote occurring. T</w:t>
      </w:r>
      <w:r w:rsidRPr="009529B5">
        <w:rPr>
          <w:rFonts w:ascii="Helvetica" w:hAnsi="Helvetica" w:cs="Times New Roman"/>
        </w:rPr>
        <w:t xml:space="preserve">he date of the vote must be included in the notice of intent. </w:t>
      </w:r>
      <w:r w:rsidR="000B4512" w:rsidRPr="009529B5">
        <w:rPr>
          <w:rFonts w:ascii="Helvetica" w:hAnsi="Helvetica" w:cs="Times New Roman"/>
        </w:rPr>
        <w:t>Departure from OUSA membership will adhere to By-L</w:t>
      </w:r>
      <w:r w:rsidR="0000506F">
        <w:rPr>
          <w:rFonts w:ascii="Helvetica" w:hAnsi="Helvetica" w:cs="Times New Roman"/>
        </w:rPr>
        <w:t>aw No. XIII concerning Referenda.</w:t>
      </w:r>
    </w:p>
    <w:p w14:paraId="6247D529" w14:textId="10EB9B1C" w:rsidR="009E596C" w:rsidRPr="009529B5" w:rsidRDefault="003D1AEC" w:rsidP="009E596C">
      <w:pPr>
        <w:widowControl w:val="0"/>
        <w:autoSpaceDE w:val="0"/>
        <w:autoSpaceDN w:val="0"/>
        <w:adjustRightInd w:val="0"/>
        <w:spacing w:after="240"/>
        <w:rPr>
          <w:rFonts w:ascii="Helvetica" w:hAnsi="Helvetica" w:cs="Times New Roman"/>
        </w:rPr>
      </w:pPr>
      <w:r w:rsidRPr="009529B5">
        <w:rPr>
          <w:rFonts w:ascii="Helvetica" w:hAnsi="Helvetica" w:cs="Times New Roman"/>
          <w:bCs/>
        </w:rPr>
        <w:t xml:space="preserve">1.5 </w:t>
      </w:r>
      <w:r w:rsidR="009E596C" w:rsidRPr="009529B5">
        <w:rPr>
          <w:rFonts w:ascii="Helvetica" w:hAnsi="Helvetica" w:cs="Times New Roman"/>
          <w:bCs/>
        </w:rPr>
        <w:t xml:space="preserve">Representation </w:t>
      </w:r>
    </w:p>
    <w:p w14:paraId="78C96174" w14:textId="38689555" w:rsidR="009E596C" w:rsidRPr="009529B5" w:rsidRDefault="003D1AEC" w:rsidP="003D1AEC">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 xml:space="preserve">a. </w:t>
      </w:r>
      <w:r w:rsidR="0000506F">
        <w:rPr>
          <w:rFonts w:ascii="Helvetica" w:hAnsi="Helvetica" w:cs="Times New Roman"/>
        </w:rPr>
        <w:t>TDSA</w:t>
      </w:r>
      <w:r w:rsidR="000B4512" w:rsidRPr="009529B5">
        <w:rPr>
          <w:rFonts w:ascii="Helvetica" w:hAnsi="Helvetica" w:cs="Times New Roman"/>
        </w:rPr>
        <w:t>’s</w:t>
      </w:r>
      <w:r w:rsidR="009E596C" w:rsidRPr="009529B5">
        <w:rPr>
          <w:rFonts w:ascii="Helvetica" w:hAnsi="Helvetica" w:cs="Times New Roman"/>
        </w:rPr>
        <w:t xml:space="preserve"> voting member on the OUSA Steering Committee (OUSA SC) shall be the Vice-President</w:t>
      </w:r>
      <w:r w:rsidR="000B4512" w:rsidRPr="009529B5">
        <w:rPr>
          <w:rFonts w:ascii="Helvetica" w:hAnsi="Helvetica" w:cs="Times New Roman"/>
        </w:rPr>
        <w:t xml:space="preserve"> of University Affairs. </w:t>
      </w:r>
      <w:r w:rsidR="009E596C" w:rsidRPr="009529B5">
        <w:rPr>
          <w:rFonts w:ascii="Helvetica" w:hAnsi="Helvetica" w:cs="Times New Roman"/>
        </w:rPr>
        <w:t>If unable to attend an OUSA SC meeting</w:t>
      </w:r>
      <w:r w:rsidR="000B4512" w:rsidRPr="009529B5">
        <w:rPr>
          <w:rFonts w:ascii="Helvetica" w:hAnsi="Helvetica" w:cs="Times New Roman"/>
        </w:rPr>
        <w:t>, the Vice-President of University Affairs</w:t>
      </w:r>
      <w:r w:rsidR="009E596C" w:rsidRPr="009529B5">
        <w:rPr>
          <w:rFonts w:ascii="Helvetica" w:hAnsi="Helvetica" w:cs="Times New Roman"/>
        </w:rPr>
        <w:t xml:space="preserve"> may send</w:t>
      </w:r>
      <w:r w:rsidR="000B4512" w:rsidRPr="009529B5">
        <w:rPr>
          <w:rFonts w:ascii="Helvetica" w:hAnsi="Helvetica" w:cs="Times New Roman"/>
        </w:rPr>
        <w:t xml:space="preserve"> an alternate Board of</w:t>
      </w:r>
      <w:r w:rsidR="0011477E" w:rsidRPr="009529B5">
        <w:rPr>
          <w:rFonts w:ascii="Helvetica" w:hAnsi="Helvetica" w:cs="Times New Roman"/>
        </w:rPr>
        <w:t xml:space="preserve"> Director to attend the meeting;</w:t>
      </w:r>
    </w:p>
    <w:p w14:paraId="60AC9DFE" w14:textId="696BAFCF" w:rsidR="009E596C" w:rsidRPr="009529B5" w:rsidRDefault="003D1AEC" w:rsidP="003D1AEC">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 xml:space="preserve">b. </w:t>
      </w:r>
      <w:r w:rsidR="0000506F">
        <w:rPr>
          <w:rFonts w:ascii="Helvetica" w:hAnsi="Helvetica" w:cs="Times New Roman"/>
        </w:rPr>
        <w:t>TDSA</w:t>
      </w:r>
      <w:r w:rsidR="009E596C" w:rsidRPr="009529B5">
        <w:rPr>
          <w:rFonts w:ascii="Helvetica" w:hAnsi="Helvetica" w:cs="Times New Roman"/>
        </w:rPr>
        <w:t xml:space="preserve"> shall send one (1) delegate per three thousand (3000) students, as well a</w:t>
      </w:r>
      <w:r w:rsidR="00ED6902" w:rsidRPr="009529B5">
        <w:rPr>
          <w:rFonts w:ascii="Helvetica" w:hAnsi="Helvetica" w:cs="Times New Roman"/>
        </w:rPr>
        <w:t>s the Vice-President of University Affairs</w:t>
      </w:r>
      <w:r w:rsidR="009E596C" w:rsidRPr="009529B5">
        <w:rPr>
          <w:rFonts w:ascii="Helvetica" w:hAnsi="Helvetica" w:cs="Times New Roman"/>
        </w:rPr>
        <w:t xml:space="preserve">, to all meetings of OUSA’s General Assembly (GA); </w:t>
      </w:r>
    </w:p>
    <w:p w14:paraId="5936070B" w14:textId="591960DD" w:rsidR="009E596C" w:rsidRPr="009529B5" w:rsidRDefault="007878F0" w:rsidP="00407EF8">
      <w:pPr>
        <w:widowControl w:val="0"/>
        <w:tabs>
          <w:tab w:val="left" w:pos="940"/>
          <w:tab w:val="left" w:pos="1440"/>
        </w:tabs>
        <w:autoSpaceDE w:val="0"/>
        <w:autoSpaceDN w:val="0"/>
        <w:adjustRightInd w:val="0"/>
        <w:spacing w:after="240"/>
        <w:ind w:left="1134"/>
        <w:rPr>
          <w:rFonts w:ascii="Helvetica" w:hAnsi="Helvetica" w:cs="Times New Roman"/>
        </w:rPr>
      </w:pPr>
      <w:r w:rsidRPr="009529B5">
        <w:rPr>
          <w:rFonts w:ascii="Helvetica" w:hAnsi="Helvetica" w:cs="Times New Roman"/>
        </w:rPr>
        <w:t>i</w:t>
      </w:r>
      <w:r w:rsidR="003D1AEC" w:rsidRPr="009529B5">
        <w:rPr>
          <w:rFonts w:ascii="Helvetica" w:hAnsi="Helvetica" w:cs="Times New Roman"/>
        </w:rPr>
        <w:t xml:space="preserve">. </w:t>
      </w:r>
      <w:r w:rsidR="009E596C" w:rsidRPr="009529B5">
        <w:rPr>
          <w:rFonts w:ascii="Helvetica" w:hAnsi="Helvetica" w:cs="Times New Roman"/>
        </w:rPr>
        <w:t>One (</w:t>
      </w:r>
      <w:r w:rsidR="00ED6902" w:rsidRPr="009529B5">
        <w:rPr>
          <w:rFonts w:ascii="Helvetica" w:hAnsi="Helvetica" w:cs="Times New Roman"/>
        </w:rPr>
        <w:t>1) delegate shall be the President</w:t>
      </w:r>
      <w:r w:rsidR="009E596C" w:rsidRPr="009529B5">
        <w:rPr>
          <w:rFonts w:ascii="Helvetica" w:hAnsi="Helvetica" w:cs="Times New Roman"/>
        </w:rPr>
        <w:t>, or a designated representative;  </w:t>
      </w:r>
    </w:p>
    <w:p w14:paraId="08B90ECF" w14:textId="29BD3C23" w:rsidR="009E596C" w:rsidRPr="009529B5" w:rsidRDefault="007878F0" w:rsidP="00407EF8">
      <w:pPr>
        <w:widowControl w:val="0"/>
        <w:tabs>
          <w:tab w:val="left" w:pos="940"/>
          <w:tab w:val="left" w:pos="1440"/>
        </w:tabs>
        <w:autoSpaceDE w:val="0"/>
        <w:autoSpaceDN w:val="0"/>
        <w:adjustRightInd w:val="0"/>
        <w:spacing w:after="240"/>
        <w:ind w:left="1134"/>
        <w:rPr>
          <w:rFonts w:ascii="Helvetica" w:hAnsi="Helvetica" w:cs="Times New Roman"/>
        </w:rPr>
      </w:pPr>
      <w:r w:rsidRPr="009529B5">
        <w:rPr>
          <w:rFonts w:ascii="Helvetica" w:hAnsi="Helvetica" w:cs="Times New Roman"/>
        </w:rPr>
        <w:t>ii</w:t>
      </w:r>
      <w:r w:rsidR="003D1AEC" w:rsidRPr="009529B5">
        <w:rPr>
          <w:rFonts w:ascii="Helvetica" w:hAnsi="Helvetica" w:cs="Times New Roman"/>
        </w:rPr>
        <w:t xml:space="preserve">. </w:t>
      </w:r>
      <w:r w:rsidR="009E596C" w:rsidRPr="009529B5">
        <w:rPr>
          <w:rFonts w:ascii="Helvetica" w:hAnsi="Helvetica" w:cs="Times New Roman"/>
        </w:rPr>
        <w:t>The remaining delegate</w:t>
      </w:r>
      <w:r w:rsidR="00ED6902" w:rsidRPr="009529B5">
        <w:rPr>
          <w:rFonts w:ascii="Helvetica" w:hAnsi="Helvetica" w:cs="Times New Roman"/>
        </w:rPr>
        <w:t>s</w:t>
      </w:r>
      <w:r w:rsidR="004356D9">
        <w:rPr>
          <w:rFonts w:ascii="Helvetica" w:hAnsi="Helvetica" w:cs="Times New Roman"/>
        </w:rPr>
        <w:t xml:space="preserve"> shall be selected from the TDSA</w:t>
      </w:r>
      <w:r w:rsidR="00ED6902" w:rsidRPr="009529B5">
        <w:rPr>
          <w:rFonts w:ascii="Helvetica" w:hAnsi="Helvetica" w:cs="Times New Roman"/>
        </w:rPr>
        <w:t xml:space="preserve"> membership </w:t>
      </w:r>
      <w:r w:rsidR="009E596C" w:rsidRPr="009529B5">
        <w:rPr>
          <w:rFonts w:ascii="Helvetica" w:hAnsi="Helvetica" w:cs="Times New Roman"/>
        </w:rPr>
        <w:t>by</w:t>
      </w:r>
      <w:r w:rsidR="00ED6902" w:rsidRPr="009529B5">
        <w:rPr>
          <w:rFonts w:ascii="Helvetica" w:hAnsi="Helvetica" w:cs="Times New Roman"/>
        </w:rPr>
        <w:t xml:space="preserve"> the Vice-President of University Affa</w:t>
      </w:r>
      <w:r w:rsidR="0011477E" w:rsidRPr="009529B5">
        <w:rPr>
          <w:rFonts w:ascii="Helvetica" w:hAnsi="Helvetica" w:cs="Times New Roman"/>
        </w:rPr>
        <w:t>irs, subject to board approval;</w:t>
      </w:r>
      <w:r w:rsidR="009E596C" w:rsidRPr="009529B5">
        <w:rPr>
          <w:rFonts w:ascii="Helvetica" w:hAnsi="Helvetica" w:cs="Times New Roman"/>
        </w:rPr>
        <w:t>  </w:t>
      </w:r>
    </w:p>
    <w:p w14:paraId="3E79DE8F" w14:textId="71A6BCBB" w:rsidR="009E596C" w:rsidRPr="009529B5" w:rsidRDefault="00132500" w:rsidP="00132500">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 xml:space="preserve">e. </w:t>
      </w:r>
      <w:r w:rsidR="009E596C" w:rsidRPr="009529B5">
        <w:rPr>
          <w:rFonts w:ascii="Helvetica" w:hAnsi="Helvetica" w:cs="Times New Roman"/>
        </w:rPr>
        <w:t xml:space="preserve">In the event that </w:t>
      </w:r>
      <w:r w:rsidR="004356D9">
        <w:rPr>
          <w:rFonts w:ascii="Helvetica" w:hAnsi="Helvetica" w:cs="Times New Roman"/>
        </w:rPr>
        <w:t>an additional delegate(s) is</w:t>
      </w:r>
      <w:r w:rsidR="009E596C" w:rsidRPr="009529B5">
        <w:rPr>
          <w:rFonts w:ascii="Helvetica" w:hAnsi="Helvetica" w:cs="Times New Roman"/>
        </w:rPr>
        <w:t xml:space="preserve"> needed for non-GA meetings and functions of OUSA, first consideration shal</w:t>
      </w:r>
      <w:r w:rsidR="00ED6902" w:rsidRPr="009529B5">
        <w:rPr>
          <w:rFonts w:ascii="Helvetica" w:hAnsi="Helvetica" w:cs="Times New Roman"/>
        </w:rPr>
        <w:t>l be given to the President</w:t>
      </w:r>
      <w:r w:rsidR="004356D9">
        <w:rPr>
          <w:rFonts w:ascii="Helvetica" w:hAnsi="Helvetica" w:cs="Times New Roman"/>
        </w:rPr>
        <w:t xml:space="preserve"> and second consideration to a TDSA</w:t>
      </w:r>
      <w:r w:rsidR="000268F1" w:rsidRPr="009529B5">
        <w:rPr>
          <w:rFonts w:ascii="Helvetica" w:hAnsi="Helvetica" w:cs="Times New Roman"/>
        </w:rPr>
        <w:t xml:space="preserve"> board member</w:t>
      </w:r>
      <w:r w:rsidR="00ED6902" w:rsidRPr="009529B5">
        <w:rPr>
          <w:rFonts w:ascii="Helvetica" w:hAnsi="Helvetica" w:cs="Times New Roman"/>
        </w:rPr>
        <w:t xml:space="preserve">. </w:t>
      </w:r>
      <w:r w:rsidR="002C5BB3" w:rsidRPr="009529B5">
        <w:rPr>
          <w:rFonts w:ascii="Helvetica" w:hAnsi="Helvetica" w:cs="Times New Roman"/>
        </w:rPr>
        <w:t>In the event the</w:t>
      </w:r>
      <w:r w:rsidR="00407EF8" w:rsidRPr="009529B5">
        <w:rPr>
          <w:rFonts w:ascii="Helvetica" w:hAnsi="Helvetica" w:cs="Times New Roman"/>
        </w:rPr>
        <w:t>y</w:t>
      </w:r>
      <w:r w:rsidR="002C5BB3" w:rsidRPr="009529B5">
        <w:rPr>
          <w:rFonts w:ascii="Helvetica" w:hAnsi="Helvetica" w:cs="Times New Roman"/>
        </w:rPr>
        <w:t xml:space="preserve"> are unable to attend said functions, the Vice-President of University Affairs has the authority to select</w:t>
      </w:r>
      <w:r w:rsidR="00A91111" w:rsidRPr="009529B5">
        <w:rPr>
          <w:rFonts w:ascii="Helvetica" w:hAnsi="Helvetica" w:cs="Times New Roman"/>
        </w:rPr>
        <w:t xml:space="preserve"> members from the corporation;</w:t>
      </w:r>
    </w:p>
    <w:p w14:paraId="645BF91A" w14:textId="24C5CC03" w:rsidR="009E596C" w:rsidRPr="009529B5" w:rsidRDefault="00132500" w:rsidP="00132500">
      <w:pPr>
        <w:widowControl w:val="0"/>
        <w:tabs>
          <w:tab w:val="left" w:pos="220"/>
          <w:tab w:val="left" w:pos="720"/>
        </w:tabs>
        <w:autoSpaceDE w:val="0"/>
        <w:autoSpaceDN w:val="0"/>
        <w:adjustRightInd w:val="0"/>
        <w:spacing w:after="240"/>
        <w:ind w:left="709"/>
        <w:rPr>
          <w:rFonts w:ascii="Helvetica" w:hAnsi="Helvetica" w:cs="Times New Roman"/>
        </w:rPr>
      </w:pPr>
      <w:r w:rsidRPr="009529B5">
        <w:rPr>
          <w:rFonts w:ascii="Helvetica" w:hAnsi="Helvetica" w:cs="Times New Roman"/>
        </w:rPr>
        <w:t xml:space="preserve">f. </w:t>
      </w:r>
      <w:r w:rsidR="009E596C" w:rsidRPr="009529B5">
        <w:rPr>
          <w:rFonts w:ascii="Helvetica" w:hAnsi="Helvetica" w:cs="Times New Roman"/>
        </w:rPr>
        <w:t>Any</w:t>
      </w:r>
      <w:r w:rsidR="004356D9">
        <w:rPr>
          <w:rFonts w:ascii="Helvetica" w:hAnsi="Helvetica" w:cs="Times New Roman"/>
        </w:rPr>
        <w:t xml:space="preserve"> individual representing TDSA</w:t>
      </w:r>
      <w:r w:rsidR="009E596C" w:rsidRPr="009529B5">
        <w:rPr>
          <w:rFonts w:ascii="Helvetica" w:hAnsi="Helvetica" w:cs="Times New Roman"/>
        </w:rPr>
        <w:t xml:space="preserve"> shall act</w:t>
      </w:r>
      <w:r w:rsidR="004356D9">
        <w:rPr>
          <w:rFonts w:ascii="Helvetica" w:hAnsi="Helvetica" w:cs="Times New Roman"/>
        </w:rPr>
        <w:t xml:space="preserve"> in the best interest of TDSA</w:t>
      </w:r>
      <w:r w:rsidR="009E596C" w:rsidRPr="009529B5">
        <w:rPr>
          <w:rFonts w:ascii="Helvetica" w:hAnsi="Helvetica" w:cs="Times New Roman"/>
        </w:rPr>
        <w:t xml:space="preserve"> and shall strive to ensure that fair and effective representation is upheld.  </w:t>
      </w:r>
    </w:p>
    <w:p w14:paraId="37703C87" w14:textId="16EF1915" w:rsidR="009E596C" w:rsidRPr="009529B5" w:rsidRDefault="00132500" w:rsidP="009E596C">
      <w:pPr>
        <w:widowControl w:val="0"/>
        <w:autoSpaceDE w:val="0"/>
        <w:autoSpaceDN w:val="0"/>
        <w:adjustRightInd w:val="0"/>
        <w:spacing w:after="240"/>
        <w:rPr>
          <w:rFonts w:ascii="Helvetica" w:hAnsi="Helvetica" w:cs="Times New Roman"/>
        </w:rPr>
      </w:pPr>
      <w:r w:rsidRPr="009529B5">
        <w:rPr>
          <w:rFonts w:ascii="Helvetica" w:hAnsi="Helvetica" w:cs="Times New Roman"/>
          <w:bCs/>
        </w:rPr>
        <w:t xml:space="preserve">1.6 </w:t>
      </w:r>
      <w:r w:rsidR="009E596C" w:rsidRPr="009529B5">
        <w:rPr>
          <w:rFonts w:ascii="Helvetica" w:hAnsi="Helvetica" w:cs="Times New Roman"/>
          <w:bCs/>
        </w:rPr>
        <w:t xml:space="preserve">Interpretation </w:t>
      </w:r>
    </w:p>
    <w:p w14:paraId="693EB88C" w14:textId="5196F032" w:rsidR="00A04627" w:rsidRPr="009529B5" w:rsidRDefault="009E596C" w:rsidP="000710EA">
      <w:pPr>
        <w:widowControl w:val="0"/>
        <w:autoSpaceDE w:val="0"/>
        <w:autoSpaceDN w:val="0"/>
        <w:adjustRightInd w:val="0"/>
        <w:spacing w:after="240"/>
        <w:rPr>
          <w:rFonts w:ascii="Helvetica" w:hAnsi="Helvetica" w:cs="Times New Roman"/>
        </w:rPr>
      </w:pPr>
      <w:r w:rsidRPr="009529B5">
        <w:rPr>
          <w:rFonts w:ascii="Helvetica" w:hAnsi="Helvetica" w:cs="Times New Roman"/>
        </w:rPr>
        <w:t>If the</w:t>
      </w:r>
      <w:r w:rsidR="00ED6902" w:rsidRPr="009529B5">
        <w:rPr>
          <w:rFonts w:ascii="Helvetica" w:hAnsi="Helvetica" w:cs="Times New Roman"/>
        </w:rPr>
        <w:t>r</w:t>
      </w:r>
      <w:r w:rsidR="004356D9">
        <w:rPr>
          <w:rFonts w:ascii="Helvetica" w:hAnsi="Helvetica" w:cs="Times New Roman"/>
        </w:rPr>
        <w:t>e is a conflict between the TDSA</w:t>
      </w:r>
      <w:r w:rsidR="00ED6902" w:rsidRPr="009529B5">
        <w:rPr>
          <w:rFonts w:ascii="Helvetica" w:hAnsi="Helvetica" w:cs="Times New Roman"/>
        </w:rPr>
        <w:t xml:space="preserve"> </w:t>
      </w:r>
      <w:r w:rsidRPr="009529B5">
        <w:rPr>
          <w:rFonts w:ascii="Helvetica" w:hAnsi="Helvetica" w:cs="Times New Roman"/>
        </w:rPr>
        <w:t>Bylaws, and/or Operati</w:t>
      </w:r>
      <w:r w:rsidR="0092404F" w:rsidRPr="009529B5">
        <w:rPr>
          <w:rFonts w:ascii="Helvetica" w:hAnsi="Helvetica" w:cs="Times New Roman"/>
        </w:rPr>
        <w:t>n</w:t>
      </w:r>
      <w:r w:rsidR="004356D9">
        <w:rPr>
          <w:rFonts w:ascii="Helvetica" w:hAnsi="Helvetica" w:cs="Times New Roman"/>
        </w:rPr>
        <w:t>g Policies and OUSA policy, TDSA</w:t>
      </w:r>
      <w:r w:rsidRPr="009529B5">
        <w:rPr>
          <w:rFonts w:ascii="Helvetica" w:hAnsi="Helvetica" w:cs="Times New Roman"/>
        </w:rPr>
        <w:t xml:space="preserve"> policy shall take precedence. </w:t>
      </w:r>
    </w:p>
    <w:p w14:paraId="2CD5BC71" w14:textId="35D0394B" w:rsidR="00A04627" w:rsidRPr="009529B5" w:rsidRDefault="0035636A" w:rsidP="00132500">
      <w:pPr>
        <w:jc w:val="both"/>
        <w:textAlignment w:val="baseline"/>
        <w:rPr>
          <w:rFonts w:ascii="Helvetica" w:hAnsi="Helvetica" w:cs="Times New Roman"/>
          <w:b/>
          <w:lang w:val="en-GB"/>
        </w:rPr>
      </w:pPr>
      <w:r w:rsidRPr="009529B5">
        <w:rPr>
          <w:rFonts w:ascii="Helvetica" w:hAnsi="Helvetica" w:cs="Times New Roman"/>
          <w:b/>
          <w:bCs/>
        </w:rPr>
        <w:t xml:space="preserve">Policy No. 2 </w:t>
      </w:r>
      <w:r w:rsidR="00A04627" w:rsidRPr="009529B5">
        <w:rPr>
          <w:rFonts w:ascii="Helvetica" w:hAnsi="Helvetica" w:cs="Times New Roman"/>
          <w:b/>
          <w:lang w:val="en-GB"/>
        </w:rPr>
        <w:t>Workplace Environment</w:t>
      </w:r>
    </w:p>
    <w:p w14:paraId="5D3EC7CE" w14:textId="453CDE0E" w:rsidR="00E47452" w:rsidRPr="009529B5" w:rsidRDefault="00980886" w:rsidP="00132500">
      <w:pPr>
        <w:pStyle w:val="NormalWeb"/>
        <w:ind w:left="709"/>
        <w:rPr>
          <w:rFonts w:ascii="Helvetica" w:hAnsi="Helvetica"/>
          <w:sz w:val="24"/>
          <w:szCs w:val="24"/>
        </w:rPr>
      </w:pPr>
      <w:r w:rsidRPr="009529B5">
        <w:rPr>
          <w:rFonts w:ascii="Helvetica" w:hAnsi="Helvetica"/>
          <w:sz w:val="24"/>
          <w:szCs w:val="24"/>
        </w:rPr>
        <w:t>a</w:t>
      </w:r>
      <w:r w:rsidR="00132500" w:rsidRPr="009529B5">
        <w:rPr>
          <w:rFonts w:ascii="Helvetica" w:hAnsi="Helvetica"/>
          <w:sz w:val="24"/>
          <w:szCs w:val="24"/>
        </w:rPr>
        <w:t xml:space="preserve">. </w:t>
      </w:r>
      <w:r w:rsidR="00E47452" w:rsidRPr="009529B5">
        <w:rPr>
          <w:rFonts w:ascii="Helvetica" w:hAnsi="Helvetica"/>
          <w:sz w:val="24"/>
          <w:szCs w:val="24"/>
        </w:rPr>
        <w:t>All individuals shall endeavour to keep their personal wo</w:t>
      </w:r>
      <w:r w:rsidR="002C5BB3" w:rsidRPr="009529B5">
        <w:rPr>
          <w:rFonts w:ascii="Helvetica" w:hAnsi="Helvetica"/>
          <w:sz w:val="24"/>
          <w:szCs w:val="24"/>
        </w:rPr>
        <w:t>rk area clean and professional looking</w:t>
      </w:r>
      <w:r w:rsidR="00A91111" w:rsidRPr="009529B5">
        <w:rPr>
          <w:rFonts w:ascii="Helvetica" w:hAnsi="Helvetica"/>
          <w:sz w:val="24"/>
          <w:szCs w:val="24"/>
        </w:rPr>
        <w:t>;</w:t>
      </w:r>
    </w:p>
    <w:p w14:paraId="4C8418A8" w14:textId="1399EC09" w:rsidR="00E47452" w:rsidRPr="009529B5" w:rsidRDefault="00980886" w:rsidP="00132500">
      <w:pPr>
        <w:pStyle w:val="NormalWeb"/>
        <w:ind w:left="709"/>
        <w:rPr>
          <w:rFonts w:ascii="Helvetica" w:hAnsi="Helvetica"/>
          <w:sz w:val="24"/>
          <w:szCs w:val="24"/>
        </w:rPr>
      </w:pPr>
      <w:r w:rsidRPr="009529B5">
        <w:rPr>
          <w:rFonts w:ascii="Helvetica" w:hAnsi="Helvetica"/>
          <w:sz w:val="24"/>
          <w:szCs w:val="24"/>
        </w:rPr>
        <w:t>b</w:t>
      </w:r>
      <w:r w:rsidR="00132500" w:rsidRPr="009529B5">
        <w:rPr>
          <w:rFonts w:ascii="Helvetica" w:hAnsi="Helvetica"/>
          <w:sz w:val="24"/>
          <w:szCs w:val="24"/>
        </w:rPr>
        <w:t xml:space="preserve">. </w:t>
      </w:r>
      <w:r w:rsidR="00E47452" w:rsidRPr="009529B5">
        <w:rPr>
          <w:rFonts w:ascii="Helvetica" w:hAnsi="Helvetica"/>
          <w:sz w:val="24"/>
          <w:szCs w:val="24"/>
        </w:rPr>
        <w:t>All individuals shall respect all common areas and respect the rights of others to use said areas by ensuring that common areas are l</w:t>
      </w:r>
      <w:r w:rsidR="00A91111" w:rsidRPr="009529B5">
        <w:rPr>
          <w:rFonts w:ascii="Helvetica" w:hAnsi="Helvetica"/>
          <w:sz w:val="24"/>
          <w:szCs w:val="24"/>
        </w:rPr>
        <w:t>eft in a clean and usable state;</w:t>
      </w:r>
      <w:r w:rsidR="00E47452" w:rsidRPr="009529B5">
        <w:rPr>
          <w:rFonts w:ascii="Helvetica" w:hAnsi="Helvetica"/>
          <w:sz w:val="24"/>
          <w:szCs w:val="24"/>
        </w:rPr>
        <w:t xml:space="preserve"> </w:t>
      </w:r>
    </w:p>
    <w:p w14:paraId="02B2B150" w14:textId="20DA10C9" w:rsidR="00E47452" w:rsidRPr="009529B5" w:rsidRDefault="00980886" w:rsidP="00132500">
      <w:pPr>
        <w:pStyle w:val="NormalWeb"/>
        <w:ind w:left="709"/>
        <w:rPr>
          <w:rFonts w:ascii="Helvetica" w:hAnsi="Helvetica"/>
          <w:sz w:val="24"/>
          <w:szCs w:val="24"/>
        </w:rPr>
      </w:pPr>
      <w:r w:rsidRPr="009529B5">
        <w:rPr>
          <w:rFonts w:ascii="Helvetica" w:hAnsi="Helvetica"/>
          <w:sz w:val="24"/>
          <w:szCs w:val="24"/>
        </w:rPr>
        <w:t>c</w:t>
      </w:r>
      <w:r w:rsidR="00132500" w:rsidRPr="009529B5">
        <w:rPr>
          <w:rFonts w:ascii="Helvetica" w:hAnsi="Helvetica"/>
          <w:sz w:val="24"/>
          <w:szCs w:val="24"/>
        </w:rPr>
        <w:t xml:space="preserve">. </w:t>
      </w:r>
      <w:r w:rsidR="00E47452" w:rsidRPr="009529B5">
        <w:rPr>
          <w:rFonts w:ascii="Helvetica" w:hAnsi="Helvetica"/>
          <w:sz w:val="24"/>
          <w:szCs w:val="24"/>
        </w:rPr>
        <w:t xml:space="preserve">All individuals shall respect the </w:t>
      </w:r>
      <w:r w:rsidR="00A04627" w:rsidRPr="009529B5">
        <w:rPr>
          <w:rFonts w:ascii="Helvetica" w:hAnsi="Helvetica"/>
          <w:sz w:val="24"/>
          <w:szCs w:val="24"/>
        </w:rPr>
        <w:t>workspaces</w:t>
      </w:r>
      <w:r w:rsidR="00E47452" w:rsidRPr="009529B5">
        <w:rPr>
          <w:rFonts w:ascii="Helvetica" w:hAnsi="Helvetica"/>
          <w:sz w:val="24"/>
          <w:szCs w:val="24"/>
        </w:rPr>
        <w:t xml:space="preserve"> of others and refrain, wherever possible, from the use of others' belongings without pe</w:t>
      </w:r>
      <w:r w:rsidR="00A91111" w:rsidRPr="009529B5">
        <w:rPr>
          <w:rFonts w:ascii="Helvetica" w:hAnsi="Helvetica"/>
          <w:sz w:val="24"/>
          <w:szCs w:val="24"/>
        </w:rPr>
        <w:t>rmission, explicit or otherwise;</w:t>
      </w:r>
      <w:r w:rsidR="00E47452" w:rsidRPr="009529B5">
        <w:rPr>
          <w:rFonts w:ascii="Helvetica" w:hAnsi="Helvetica"/>
          <w:sz w:val="24"/>
          <w:szCs w:val="24"/>
        </w:rPr>
        <w:t xml:space="preserve"> </w:t>
      </w:r>
    </w:p>
    <w:p w14:paraId="1C48FA18" w14:textId="0E876C50" w:rsidR="00E47452" w:rsidRPr="009529B5" w:rsidRDefault="00980886" w:rsidP="00132500">
      <w:pPr>
        <w:pStyle w:val="NormalWeb"/>
        <w:ind w:left="709"/>
        <w:rPr>
          <w:rFonts w:ascii="Helvetica" w:hAnsi="Helvetica"/>
          <w:sz w:val="24"/>
          <w:szCs w:val="24"/>
        </w:rPr>
      </w:pPr>
      <w:r w:rsidRPr="009529B5">
        <w:rPr>
          <w:rFonts w:ascii="Helvetica" w:hAnsi="Helvetica"/>
          <w:sz w:val="24"/>
          <w:szCs w:val="24"/>
        </w:rPr>
        <w:t>d</w:t>
      </w:r>
      <w:r w:rsidR="00132500" w:rsidRPr="009529B5">
        <w:rPr>
          <w:rFonts w:ascii="Helvetica" w:hAnsi="Helvetica"/>
          <w:sz w:val="24"/>
          <w:szCs w:val="24"/>
        </w:rPr>
        <w:t xml:space="preserve">. </w:t>
      </w:r>
      <w:r w:rsidR="002C5BB3" w:rsidRPr="009529B5">
        <w:rPr>
          <w:rFonts w:ascii="Helvetica" w:hAnsi="Helvetica"/>
          <w:sz w:val="24"/>
          <w:szCs w:val="24"/>
        </w:rPr>
        <w:t>All s</w:t>
      </w:r>
      <w:r w:rsidR="00E47452" w:rsidRPr="009529B5">
        <w:rPr>
          <w:rFonts w:ascii="Helvetica" w:hAnsi="Helvetica"/>
          <w:sz w:val="24"/>
          <w:szCs w:val="24"/>
        </w:rPr>
        <w:t>taff and volunteers shall endeavour to utilize the workplace environment</w:t>
      </w:r>
      <w:r w:rsidR="00A91111" w:rsidRPr="009529B5">
        <w:rPr>
          <w:rFonts w:ascii="Helvetica" w:hAnsi="Helvetica"/>
          <w:sz w:val="24"/>
          <w:szCs w:val="24"/>
        </w:rPr>
        <w:t xml:space="preserve"> for professional purposes only;</w:t>
      </w:r>
      <w:r w:rsidR="00E47452" w:rsidRPr="009529B5">
        <w:rPr>
          <w:rFonts w:ascii="Helvetica" w:hAnsi="Helvetica"/>
          <w:sz w:val="24"/>
          <w:szCs w:val="24"/>
        </w:rPr>
        <w:t xml:space="preserve"> </w:t>
      </w:r>
    </w:p>
    <w:p w14:paraId="4BAF93EB" w14:textId="12E4CBD8" w:rsidR="00F53F0D" w:rsidRPr="009529B5" w:rsidRDefault="00980886" w:rsidP="00132500">
      <w:pPr>
        <w:pStyle w:val="NormalWeb"/>
        <w:ind w:left="709"/>
        <w:rPr>
          <w:rFonts w:ascii="Helvetica" w:hAnsi="Helvetica"/>
          <w:sz w:val="24"/>
          <w:szCs w:val="24"/>
        </w:rPr>
      </w:pPr>
      <w:r w:rsidRPr="009529B5">
        <w:rPr>
          <w:rFonts w:ascii="Helvetica" w:hAnsi="Helvetica"/>
          <w:sz w:val="24"/>
          <w:szCs w:val="24"/>
        </w:rPr>
        <w:t>e</w:t>
      </w:r>
      <w:r w:rsidR="00132500" w:rsidRPr="009529B5">
        <w:rPr>
          <w:rFonts w:ascii="Helvetica" w:hAnsi="Helvetica"/>
          <w:sz w:val="24"/>
          <w:szCs w:val="24"/>
        </w:rPr>
        <w:t xml:space="preserve">. </w:t>
      </w:r>
      <w:r w:rsidR="002C5BB3" w:rsidRPr="009529B5">
        <w:rPr>
          <w:rFonts w:ascii="Helvetica" w:hAnsi="Helvetica"/>
          <w:sz w:val="24"/>
          <w:szCs w:val="24"/>
        </w:rPr>
        <w:t>All s</w:t>
      </w:r>
      <w:r w:rsidR="00E47452" w:rsidRPr="009529B5">
        <w:rPr>
          <w:rFonts w:ascii="Helvetica" w:hAnsi="Helvetica"/>
          <w:sz w:val="24"/>
          <w:szCs w:val="24"/>
        </w:rPr>
        <w:t>taff and volunteers shall endeavour to avoid using their personal workspace or a common workspace in a manner th</w:t>
      </w:r>
      <w:r w:rsidR="00A91111" w:rsidRPr="009529B5">
        <w:rPr>
          <w:rFonts w:ascii="Helvetica" w:hAnsi="Helvetica"/>
          <w:sz w:val="24"/>
          <w:szCs w:val="24"/>
        </w:rPr>
        <w:t>at may be disruptive to others.</w:t>
      </w:r>
    </w:p>
    <w:p w14:paraId="14C73285" w14:textId="674FD0F7" w:rsidR="000710EA" w:rsidRPr="009529B5" w:rsidRDefault="00533FD0" w:rsidP="000710EA">
      <w:pPr>
        <w:pStyle w:val="NormalWeb"/>
        <w:rPr>
          <w:rFonts w:ascii="Helvetica" w:hAnsi="Helvetica"/>
          <w:b/>
          <w:sz w:val="24"/>
          <w:szCs w:val="24"/>
        </w:rPr>
      </w:pPr>
      <w:r w:rsidRPr="009529B5">
        <w:rPr>
          <w:rFonts w:ascii="Helvetica" w:hAnsi="Helvetica"/>
          <w:b/>
          <w:sz w:val="24"/>
          <w:szCs w:val="24"/>
        </w:rPr>
        <w:t xml:space="preserve">Policy No. 3 </w:t>
      </w:r>
      <w:r w:rsidR="000710EA" w:rsidRPr="009529B5">
        <w:rPr>
          <w:rFonts w:ascii="Helvetica" w:hAnsi="Helvetica"/>
          <w:b/>
          <w:sz w:val="24"/>
          <w:szCs w:val="24"/>
        </w:rPr>
        <w:t>Interpersonal Interactions</w:t>
      </w:r>
      <w:r w:rsidR="002A5601">
        <w:rPr>
          <w:rFonts w:ascii="Helvetica" w:hAnsi="Helvetica"/>
          <w:b/>
          <w:sz w:val="24"/>
          <w:szCs w:val="24"/>
        </w:rPr>
        <w:t xml:space="preserve"> </w:t>
      </w:r>
      <w:r w:rsidR="000710EA" w:rsidRPr="009529B5">
        <w:rPr>
          <w:rFonts w:ascii="Helvetica" w:hAnsi="Helvetica"/>
          <w:b/>
          <w:sz w:val="24"/>
          <w:szCs w:val="24"/>
        </w:rPr>
        <w:t xml:space="preserve"> </w:t>
      </w:r>
    </w:p>
    <w:p w14:paraId="38E9C26D" w14:textId="04CBE4B2" w:rsidR="000710EA" w:rsidRPr="009529B5" w:rsidRDefault="004356D9" w:rsidP="000710EA">
      <w:pPr>
        <w:spacing w:before="280" w:after="240"/>
        <w:ind w:left="709" w:right="-34"/>
        <w:jc w:val="both"/>
        <w:rPr>
          <w:rFonts w:ascii="Helvetica" w:hAnsi="Helvetica" w:cs="Times New Roman"/>
          <w:lang w:val="en-GB"/>
        </w:rPr>
      </w:pPr>
      <w:r>
        <w:rPr>
          <w:rFonts w:ascii="Helvetica" w:hAnsi="Helvetica" w:cs="Times New Roman"/>
        </w:rPr>
        <w:t>a. All TDSA</w:t>
      </w:r>
      <w:r w:rsidR="000710EA" w:rsidRPr="009529B5">
        <w:rPr>
          <w:rFonts w:ascii="Helvetica" w:hAnsi="Helvetica" w:cs="Times New Roman"/>
        </w:rPr>
        <w:t xml:space="preserve"> employees shall have an obligation to ensure that all individuals dealt with are treated with dignity and respect, and are not exposed to harassment or discrimination as prohibited by the policies described by Trent University concerning </w:t>
      </w:r>
      <w:r w:rsidR="000710EA" w:rsidRPr="009529B5">
        <w:rPr>
          <w:rFonts w:ascii="Helvetica" w:hAnsi="Helvetica" w:cs="Times New Roman"/>
          <w:lang w:val="en-GB"/>
        </w:rPr>
        <w:t>Human Rights, Equity, and Accessibility;</w:t>
      </w:r>
    </w:p>
    <w:p w14:paraId="7AD4AC95" w14:textId="77777777" w:rsidR="000710EA" w:rsidRPr="009529B5" w:rsidRDefault="000710EA" w:rsidP="000710EA">
      <w:pPr>
        <w:pStyle w:val="NormalWeb"/>
        <w:spacing w:before="0" w:beforeAutospacing="0"/>
        <w:ind w:left="709"/>
        <w:rPr>
          <w:rFonts w:ascii="Helvetica" w:hAnsi="Helvetica"/>
          <w:sz w:val="24"/>
          <w:szCs w:val="24"/>
        </w:rPr>
      </w:pPr>
      <w:r w:rsidRPr="009529B5">
        <w:rPr>
          <w:rFonts w:ascii="Helvetica" w:hAnsi="Helvetica"/>
          <w:sz w:val="24"/>
          <w:szCs w:val="24"/>
        </w:rPr>
        <w:t>b. Individuals shall maintain a respectful tone and use respectful language in all interpersonal interactions regardless of the subject matter being discussed;</w:t>
      </w:r>
    </w:p>
    <w:p w14:paraId="4BEDB9ED" w14:textId="77777777" w:rsidR="000710EA" w:rsidRPr="009529B5" w:rsidRDefault="000710EA" w:rsidP="000710EA">
      <w:pPr>
        <w:pStyle w:val="NormalWeb"/>
        <w:ind w:left="709"/>
        <w:rPr>
          <w:rFonts w:ascii="Helvetica" w:hAnsi="Helvetica"/>
          <w:sz w:val="24"/>
          <w:szCs w:val="24"/>
        </w:rPr>
      </w:pPr>
      <w:r w:rsidRPr="009529B5">
        <w:rPr>
          <w:rFonts w:ascii="Helvetica" w:hAnsi="Helvetica"/>
          <w:sz w:val="24"/>
          <w:szCs w:val="24"/>
        </w:rPr>
        <w:t xml:space="preserve">c. All employees and volunteers shall endeavour, wherever possible, to avoid the use of language or gestures that may be construed as offensive; </w:t>
      </w:r>
    </w:p>
    <w:p w14:paraId="7A02A537" w14:textId="77777777" w:rsidR="000710EA" w:rsidRPr="009529B5" w:rsidRDefault="000710EA" w:rsidP="000710EA">
      <w:pPr>
        <w:pStyle w:val="NormalWeb"/>
        <w:ind w:left="709"/>
        <w:rPr>
          <w:rFonts w:ascii="Helvetica" w:hAnsi="Helvetica"/>
          <w:sz w:val="24"/>
          <w:szCs w:val="24"/>
        </w:rPr>
      </w:pPr>
      <w:r w:rsidRPr="009529B5">
        <w:rPr>
          <w:rFonts w:ascii="Helvetica" w:hAnsi="Helvetica"/>
          <w:sz w:val="24"/>
          <w:szCs w:val="24"/>
        </w:rPr>
        <w:t>d. Individuals shall refrain from the use of personal insults and other derogatory language;</w:t>
      </w:r>
    </w:p>
    <w:p w14:paraId="66817FE4" w14:textId="44CE30D7" w:rsidR="00F53F0D" w:rsidRPr="009529B5" w:rsidRDefault="000710EA" w:rsidP="00C27AE3">
      <w:pPr>
        <w:pStyle w:val="NormalWeb"/>
        <w:ind w:left="709"/>
        <w:rPr>
          <w:rFonts w:ascii="Helvetica" w:hAnsi="Helvetica"/>
          <w:sz w:val="24"/>
          <w:szCs w:val="24"/>
        </w:rPr>
      </w:pPr>
      <w:r w:rsidRPr="009529B5">
        <w:rPr>
          <w:rFonts w:ascii="Helvetica" w:hAnsi="Helvetica"/>
          <w:sz w:val="24"/>
          <w:szCs w:val="24"/>
        </w:rPr>
        <w:t>e. Any interactions, conduct, communications, or gestures that would constitute violence or the threat of violence as defined by Trent University’s policies concerning Human Rights, Equity, and Accessibility shall be avoided at all times.</w:t>
      </w:r>
    </w:p>
    <w:p w14:paraId="7292097A" w14:textId="60ECF741" w:rsidR="00F7682C" w:rsidRPr="009529B5" w:rsidRDefault="00533FD0" w:rsidP="00F53F0D">
      <w:pPr>
        <w:spacing w:after="200"/>
        <w:jc w:val="both"/>
        <w:rPr>
          <w:rFonts w:ascii="Helvetica" w:hAnsi="Helvetica" w:cs="Times New Roman"/>
          <w:b/>
          <w:bCs/>
          <w:lang w:val="en-GB"/>
        </w:rPr>
      </w:pPr>
      <w:r w:rsidRPr="009529B5">
        <w:rPr>
          <w:rFonts w:ascii="Helvetica" w:hAnsi="Helvetica" w:cs="Times New Roman"/>
          <w:b/>
          <w:bCs/>
          <w:lang w:val="en-GB"/>
        </w:rPr>
        <w:t>Policy No. 4</w:t>
      </w:r>
      <w:r w:rsidR="00F7682C" w:rsidRPr="009529B5">
        <w:rPr>
          <w:rFonts w:ascii="Helvetica" w:hAnsi="Helvetica" w:cs="Times New Roman"/>
          <w:b/>
          <w:bCs/>
          <w:lang w:val="en-GB"/>
        </w:rPr>
        <w:t xml:space="preserve"> Employee Guidelines</w:t>
      </w:r>
    </w:p>
    <w:p w14:paraId="584C26E1" w14:textId="5006533D" w:rsidR="006025B2" w:rsidRPr="009529B5" w:rsidRDefault="006C6163" w:rsidP="00F53F0D">
      <w:pPr>
        <w:spacing w:after="200"/>
        <w:jc w:val="both"/>
        <w:rPr>
          <w:rFonts w:ascii="Helvetica" w:hAnsi="Helvetica" w:cs="Times New Roman"/>
          <w:bCs/>
          <w:lang w:val="en-GB"/>
        </w:rPr>
      </w:pPr>
      <w:r w:rsidRPr="009529B5">
        <w:rPr>
          <w:rFonts w:ascii="Helvetica" w:hAnsi="Helvetica" w:cs="Times New Roman"/>
          <w:bCs/>
          <w:lang w:val="en-GB"/>
        </w:rPr>
        <w:t xml:space="preserve">4.1 Employees shall strive to maintain consistent office hours and all employees shall log in the start and end time of a daily shift. Any staff member wishing to modify a workweek shall seek approval by the President. </w:t>
      </w:r>
    </w:p>
    <w:p w14:paraId="7414D68A" w14:textId="28231AC3" w:rsidR="006025B2" w:rsidRPr="009529B5" w:rsidRDefault="006025B2" w:rsidP="006025B2">
      <w:pPr>
        <w:spacing w:after="200"/>
        <w:jc w:val="both"/>
        <w:rPr>
          <w:rFonts w:ascii="Helvetica" w:hAnsi="Helvetica" w:cs="Times New Roman"/>
          <w:lang w:val="en-GB"/>
        </w:rPr>
      </w:pPr>
      <w:r w:rsidRPr="009529B5">
        <w:rPr>
          <w:rFonts w:ascii="Helvetica" w:hAnsi="Helvetica" w:cs="Times New Roman"/>
          <w:bCs/>
          <w:lang w:val="en-GB"/>
        </w:rPr>
        <w:t>4.</w:t>
      </w:r>
      <w:r w:rsidR="006C6163" w:rsidRPr="009529B5">
        <w:rPr>
          <w:rFonts w:ascii="Helvetica" w:hAnsi="Helvetica" w:cs="Times New Roman"/>
          <w:bCs/>
          <w:lang w:val="en-GB"/>
        </w:rPr>
        <w:t>2</w:t>
      </w:r>
      <w:r w:rsidR="007C5685">
        <w:rPr>
          <w:rFonts w:ascii="Helvetica" w:hAnsi="Helvetica" w:cs="Times New Roman"/>
          <w:bCs/>
          <w:lang w:val="en-GB"/>
        </w:rPr>
        <w:t xml:space="preserve"> Flex Time </w:t>
      </w:r>
      <w:r w:rsidRPr="009529B5">
        <w:rPr>
          <w:rFonts w:ascii="Helvetica" w:hAnsi="Helvetica" w:cs="Times New Roman"/>
          <w:bCs/>
          <w:lang w:val="en-GB"/>
        </w:rPr>
        <w:tab/>
      </w:r>
    </w:p>
    <w:p w14:paraId="5E775242" w14:textId="2F11BAE5" w:rsidR="006025B2" w:rsidRPr="009529B5" w:rsidRDefault="004356D9" w:rsidP="006025B2">
      <w:pPr>
        <w:spacing w:before="280"/>
        <w:jc w:val="both"/>
        <w:rPr>
          <w:rFonts w:ascii="Helvetica" w:hAnsi="Helvetica" w:cs="Times New Roman"/>
          <w:lang w:val="en-GB"/>
        </w:rPr>
      </w:pPr>
      <w:r>
        <w:rPr>
          <w:rFonts w:ascii="Helvetica" w:hAnsi="Helvetica" w:cs="Times New Roman"/>
          <w:lang w:val="en-GB"/>
        </w:rPr>
        <w:t>The Trent Durham Student Association shall</w:t>
      </w:r>
      <w:r w:rsidR="006025B2" w:rsidRPr="009529B5">
        <w:rPr>
          <w:rFonts w:ascii="Helvetica" w:hAnsi="Helvetica" w:cs="Times New Roman"/>
          <w:lang w:val="en-GB"/>
        </w:rPr>
        <w:t xml:space="preserve"> permit staff members to select alternative work hours and offer a limited opportunity to work outside of office</w:t>
      </w:r>
      <w:r>
        <w:rPr>
          <w:rFonts w:ascii="Helvetica" w:hAnsi="Helvetica" w:cs="Times New Roman"/>
          <w:lang w:val="en-GB"/>
        </w:rPr>
        <w:t>.</w:t>
      </w:r>
      <w:r w:rsidR="006025B2" w:rsidRPr="009529B5">
        <w:rPr>
          <w:rFonts w:ascii="Helvetica" w:hAnsi="Helvetica" w:cs="Times New Roman"/>
          <w:lang w:val="en-GB"/>
        </w:rPr>
        <w:t xml:space="preserve"> Flex time is defined as working out of office for no more than 25% of the weekly req</w:t>
      </w:r>
      <w:r>
        <w:rPr>
          <w:rFonts w:ascii="Helvetica" w:hAnsi="Helvetica" w:cs="Times New Roman"/>
          <w:lang w:val="en-GB"/>
        </w:rPr>
        <w:t>uired hours as outlined in the Job D</w:t>
      </w:r>
      <w:r w:rsidR="006025B2" w:rsidRPr="009529B5">
        <w:rPr>
          <w:rFonts w:ascii="Helvetica" w:hAnsi="Helvetica" w:cs="Times New Roman"/>
          <w:lang w:val="en-GB"/>
        </w:rPr>
        <w:t>escriptions</w:t>
      </w:r>
      <w:r>
        <w:rPr>
          <w:rFonts w:ascii="Helvetica" w:hAnsi="Helvetica" w:cs="Times New Roman"/>
          <w:lang w:val="en-GB"/>
        </w:rPr>
        <w:t xml:space="preserve"> Policy. Approval of all flex-</w:t>
      </w:r>
      <w:r w:rsidR="006025B2" w:rsidRPr="009529B5">
        <w:rPr>
          <w:rFonts w:ascii="Helvetica" w:hAnsi="Helvetica" w:cs="Times New Roman"/>
          <w:lang w:val="en-GB"/>
        </w:rPr>
        <w:t>time requests remains with the executives, subject to 2/3-majority vote. Employees working outside of office are expected to fulfil the duties and re</w:t>
      </w:r>
      <w:r>
        <w:rPr>
          <w:rFonts w:ascii="Helvetica" w:hAnsi="Helvetica" w:cs="Times New Roman"/>
          <w:lang w:val="en-GB"/>
        </w:rPr>
        <w:t>sponsibilities outlined in the Job D</w:t>
      </w:r>
      <w:r w:rsidR="006025B2" w:rsidRPr="009529B5">
        <w:rPr>
          <w:rFonts w:ascii="Helvetica" w:hAnsi="Helvetica" w:cs="Times New Roman"/>
          <w:lang w:val="en-GB"/>
        </w:rPr>
        <w:t>escriptions</w:t>
      </w:r>
      <w:r>
        <w:rPr>
          <w:rFonts w:ascii="Helvetica" w:hAnsi="Helvetica" w:cs="Times New Roman"/>
          <w:lang w:val="en-GB"/>
        </w:rPr>
        <w:t xml:space="preserve"> Policy</w:t>
      </w:r>
      <w:r w:rsidR="006025B2" w:rsidRPr="009529B5">
        <w:rPr>
          <w:rFonts w:ascii="Helvetica" w:hAnsi="Helvetica" w:cs="Times New Roman"/>
          <w:lang w:val="en-GB"/>
        </w:rPr>
        <w:t>, be available by phone and email, and provide writte</w:t>
      </w:r>
      <w:r>
        <w:rPr>
          <w:rFonts w:ascii="Helvetica" w:hAnsi="Helvetica" w:cs="Times New Roman"/>
          <w:lang w:val="en-GB"/>
        </w:rPr>
        <w:t>n notification to the Operations</w:t>
      </w:r>
      <w:r w:rsidR="006025B2" w:rsidRPr="009529B5">
        <w:rPr>
          <w:rFonts w:ascii="Helvetica" w:hAnsi="Helvetica" w:cs="Times New Roman"/>
          <w:lang w:val="en-GB"/>
        </w:rPr>
        <w:t xml:space="preserve"> Coordinator. Written notice</w:t>
      </w:r>
      <w:r>
        <w:rPr>
          <w:rFonts w:ascii="Helvetica" w:hAnsi="Helvetica" w:cs="Times New Roman"/>
          <w:lang w:val="en-GB"/>
        </w:rPr>
        <w:t xml:space="preserve"> submitted to the Operations</w:t>
      </w:r>
      <w:r w:rsidR="006025B2" w:rsidRPr="009529B5">
        <w:rPr>
          <w:rFonts w:ascii="Helvetica" w:hAnsi="Helvetica" w:cs="Times New Roman"/>
          <w:lang w:val="en-GB"/>
        </w:rPr>
        <w:t xml:space="preserve"> Coordinator shall include the intended amount of hours planned to work outside of office. </w:t>
      </w:r>
    </w:p>
    <w:p w14:paraId="3BD84D28" w14:textId="77777777" w:rsidR="006025B2" w:rsidRPr="009529B5" w:rsidRDefault="006025B2" w:rsidP="00F53F0D">
      <w:pPr>
        <w:spacing w:after="200"/>
        <w:jc w:val="both"/>
        <w:rPr>
          <w:rFonts w:ascii="Helvetica" w:hAnsi="Helvetica" w:cs="Times New Roman"/>
          <w:bCs/>
          <w:color w:val="548DD4" w:themeColor="text2" w:themeTint="99"/>
          <w:lang w:val="en-GB"/>
        </w:rPr>
      </w:pPr>
    </w:p>
    <w:p w14:paraId="0B64A6DC" w14:textId="59C816B3" w:rsidR="006E6323" w:rsidRPr="009529B5" w:rsidRDefault="00F7682C" w:rsidP="00F53F0D">
      <w:pPr>
        <w:spacing w:after="200"/>
        <w:jc w:val="both"/>
        <w:rPr>
          <w:rFonts w:ascii="Helvetica" w:hAnsi="Helvetica" w:cs="Times New Roman"/>
          <w:bCs/>
          <w:color w:val="000000"/>
          <w:lang w:val="en-GB"/>
        </w:rPr>
      </w:pPr>
      <w:r w:rsidRPr="009529B5">
        <w:rPr>
          <w:rFonts w:ascii="Helvetica" w:hAnsi="Helvetica" w:cs="Times New Roman"/>
          <w:bCs/>
          <w:lang w:val="en-GB"/>
        </w:rPr>
        <w:t>4.</w:t>
      </w:r>
      <w:r w:rsidR="006C6163" w:rsidRPr="009529B5">
        <w:rPr>
          <w:rFonts w:ascii="Helvetica" w:hAnsi="Helvetica" w:cs="Times New Roman"/>
          <w:bCs/>
          <w:lang w:val="en-GB"/>
        </w:rPr>
        <w:t>3</w:t>
      </w:r>
      <w:r w:rsidRPr="009529B5">
        <w:rPr>
          <w:rFonts w:ascii="Helvetica" w:hAnsi="Helvetica" w:cs="Times New Roman"/>
          <w:bCs/>
          <w:lang w:val="en-GB"/>
        </w:rPr>
        <w:t xml:space="preserve"> </w:t>
      </w:r>
      <w:r w:rsidR="00F53F0D" w:rsidRPr="009529B5">
        <w:rPr>
          <w:rFonts w:ascii="Helvetica" w:hAnsi="Helvetica" w:cs="Times New Roman"/>
          <w:bCs/>
          <w:lang w:val="en-GB"/>
        </w:rPr>
        <w:t>Additional</w:t>
      </w:r>
      <w:r w:rsidR="00F53F0D" w:rsidRPr="009529B5">
        <w:rPr>
          <w:rFonts w:ascii="Helvetica" w:hAnsi="Helvetica" w:cs="Times New Roman"/>
          <w:bCs/>
          <w:color w:val="000000"/>
          <w:lang w:val="en-GB"/>
        </w:rPr>
        <w:t xml:space="preserve"> Time Commitment</w:t>
      </w:r>
      <w:r w:rsidR="00F53F0D" w:rsidRPr="009529B5">
        <w:rPr>
          <w:rFonts w:ascii="Helvetica" w:hAnsi="Helvetica" w:cs="Times New Roman"/>
          <w:bCs/>
          <w:color w:val="000000"/>
          <w:lang w:val="en-GB"/>
        </w:rPr>
        <w:tab/>
        <w:t xml:space="preserve">        </w:t>
      </w:r>
    </w:p>
    <w:p w14:paraId="11142978" w14:textId="0CDC6284" w:rsidR="00F53F0D" w:rsidRPr="009529B5" w:rsidRDefault="00F53F0D" w:rsidP="003D79E8">
      <w:pPr>
        <w:spacing w:after="200"/>
        <w:jc w:val="both"/>
        <w:rPr>
          <w:rFonts w:ascii="Helvetica" w:hAnsi="Helvetica" w:cs="Times New Roman"/>
          <w:lang w:val="en-GB"/>
        </w:rPr>
      </w:pPr>
      <w:r w:rsidRPr="009529B5">
        <w:rPr>
          <w:rFonts w:ascii="Helvetica" w:hAnsi="Helvetica" w:cs="Times New Roman"/>
          <w:color w:val="000000"/>
          <w:lang w:val="en-GB"/>
        </w:rPr>
        <w:t xml:space="preserve">All employees are expected to make allowance for activities that require an additional time commitment, including member campus visits, meetings, conferences, etc. This is considered a normal part of fulfilling the work and responsibilities of the position within the organization and may require the employee to work evenings and weekends. Employees are required to meet these situations with the same commitment, enthusiasm and professionalism expected in the </w:t>
      </w:r>
      <w:r w:rsidR="005D239B" w:rsidRPr="009529B5">
        <w:rPr>
          <w:rFonts w:ascii="Helvetica" w:hAnsi="Helvetica" w:cs="Times New Roman"/>
          <w:color w:val="000000"/>
          <w:lang w:val="en-GB"/>
        </w:rPr>
        <w:t>fulfilment</w:t>
      </w:r>
      <w:r w:rsidRPr="009529B5">
        <w:rPr>
          <w:rFonts w:ascii="Helvetica" w:hAnsi="Helvetica" w:cs="Times New Roman"/>
          <w:color w:val="000000"/>
          <w:lang w:val="en-GB"/>
        </w:rPr>
        <w:t xml:space="preserve"> of their responsibilities. </w:t>
      </w:r>
    </w:p>
    <w:p w14:paraId="2D5F9014" w14:textId="14B38CEE" w:rsidR="006E6323" w:rsidRPr="009529B5" w:rsidRDefault="006C6163" w:rsidP="00F53F0D">
      <w:pPr>
        <w:spacing w:after="200"/>
        <w:jc w:val="both"/>
        <w:rPr>
          <w:rFonts w:ascii="Helvetica" w:hAnsi="Helvetica" w:cs="Times New Roman"/>
          <w:strike/>
          <w:lang w:val="en-GB"/>
        </w:rPr>
      </w:pPr>
      <w:r w:rsidRPr="009529B5">
        <w:rPr>
          <w:rFonts w:ascii="Helvetica" w:hAnsi="Helvetica" w:cs="Times New Roman"/>
          <w:bCs/>
          <w:lang w:val="en-GB"/>
        </w:rPr>
        <w:t>4.4</w:t>
      </w:r>
      <w:r w:rsidR="00F7682C" w:rsidRPr="009529B5">
        <w:rPr>
          <w:rFonts w:ascii="Helvetica" w:hAnsi="Helvetica" w:cs="Times New Roman"/>
          <w:bCs/>
          <w:lang w:val="en-GB"/>
        </w:rPr>
        <w:t xml:space="preserve"> </w:t>
      </w:r>
      <w:r w:rsidR="00C96D46" w:rsidRPr="009529B5">
        <w:rPr>
          <w:rFonts w:ascii="Helvetica" w:hAnsi="Helvetica" w:cs="Times New Roman"/>
          <w:bCs/>
          <w:lang w:val="en-GB"/>
        </w:rPr>
        <w:t>Banked Hours</w:t>
      </w:r>
    </w:p>
    <w:p w14:paraId="4D8799B0" w14:textId="350D1BDE" w:rsidR="00F53F0D" w:rsidRPr="009529B5" w:rsidRDefault="00F7682C" w:rsidP="003D79E8">
      <w:pPr>
        <w:spacing w:after="200"/>
        <w:jc w:val="both"/>
        <w:rPr>
          <w:rFonts w:ascii="Helvetica" w:hAnsi="Helvetica" w:cs="Times New Roman"/>
          <w:lang w:val="en-GB"/>
        </w:rPr>
      </w:pPr>
      <w:r w:rsidRPr="009529B5">
        <w:rPr>
          <w:rFonts w:ascii="Helvetica" w:hAnsi="Helvetica" w:cs="Times New Roman"/>
          <w:lang w:val="en-GB"/>
        </w:rPr>
        <w:t xml:space="preserve">Overtime hours are not permitted </w:t>
      </w:r>
      <w:r w:rsidR="006E6323" w:rsidRPr="009529B5">
        <w:rPr>
          <w:rFonts w:ascii="Helvetica" w:hAnsi="Helvetica" w:cs="Times New Roman"/>
          <w:lang w:val="en-GB"/>
        </w:rPr>
        <w:t xml:space="preserve">in excess of </w:t>
      </w:r>
      <w:r w:rsidR="00F53F0D" w:rsidRPr="009529B5">
        <w:rPr>
          <w:rFonts w:ascii="Helvetica" w:hAnsi="Helvetica" w:cs="Times New Roman"/>
          <w:lang w:val="en-GB"/>
        </w:rPr>
        <w:t>regular office hours</w:t>
      </w:r>
      <w:r w:rsidR="00CD49B5" w:rsidRPr="009529B5">
        <w:rPr>
          <w:rFonts w:ascii="Helvetica" w:hAnsi="Helvetica" w:cs="Times New Roman"/>
          <w:lang w:val="en-GB"/>
        </w:rPr>
        <w:t>, subject to the job descriptions</w:t>
      </w:r>
      <w:r w:rsidR="0055100B" w:rsidRPr="009529B5">
        <w:rPr>
          <w:rFonts w:ascii="Helvetica" w:hAnsi="Helvetica" w:cs="Times New Roman"/>
          <w:lang w:val="en-GB"/>
        </w:rPr>
        <w:t xml:space="preserve">. </w:t>
      </w:r>
      <w:r w:rsidR="003A4A1D">
        <w:rPr>
          <w:rFonts w:ascii="Helvetica" w:hAnsi="Helvetica" w:cs="Times New Roman"/>
          <w:lang w:val="en-GB"/>
        </w:rPr>
        <w:t>The Trent Durham</w:t>
      </w:r>
      <w:r w:rsidR="00921F4D" w:rsidRPr="009529B5">
        <w:rPr>
          <w:rFonts w:ascii="Helvetica" w:hAnsi="Helvetica" w:cs="Times New Roman"/>
          <w:lang w:val="en-GB"/>
        </w:rPr>
        <w:t xml:space="preserve"> Student Associati</w:t>
      </w:r>
      <w:r w:rsidR="003A4A1D">
        <w:rPr>
          <w:rFonts w:ascii="Helvetica" w:hAnsi="Helvetica" w:cs="Times New Roman"/>
          <w:lang w:val="en-GB"/>
        </w:rPr>
        <w:t>on is committed to allowing TDSA</w:t>
      </w:r>
      <w:r w:rsidR="00921F4D" w:rsidRPr="009529B5">
        <w:rPr>
          <w:rFonts w:ascii="Helvetica" w:hAnsi="Helvetica" w:cs="Times New Roman"/>
          <w:lang w:val="en-GB"/>
        </w:rPr>
        <w:t xml:space="preserve"> employees to </w:t>
      </w:r>
      <w:r w:rsidR="00B91A6D" w:rsidRPr="009529B5">
        <w:rPr>
          <w:rFonts w:ascii="Helvetica" w:hAnsi="Helvetica" w:cs="Times New Roman"/>
          <w:lang w:val="en-GB"/>
        </w:rPr>
        <w:t xml:space="preserve">bank hours on a weekly basis. </w:t>
      </w:r>
      <w:r w:rsidR="00980886" w:rsidRPr="009529B5">
        <w:rPr>
          <w:rFonts w:ascii="Helvetica" w:hAnsi="Helvetica" w:cs="Times New Roman"/>
          <w:lang w:val="en-GB"/>
        </w:rPr>
        <w:t xml:space="preserve">Approval of banked time in excess of five hours and the use of banked hours shall fall to the President and one other executive. </w:t>
      </w:r>
    </w:p>
    <w:p w14:paraId="7E42E611" w14:textId="77186B56" w:rsidR="00DD252E" w:rsidRPr="009529B5" w:rsidRDefault="00DD252E" w:rsidP="00DD252E">
      <w:pPr>
        <w:rPr>
          <w:rFonts w:ascii="Helvetica" w:hAnsi="Helvetica" w:cs="Times New Roman"/>
          <w:bCs/>
          <w:lang w:val="en-GB"/>
        </w:rPr>
      </w:pPr>
      <w:r w:rsidRPr="009529B5">
        <w:rPr>
          <w:rFonts w:ascii="Helvetica" w:hAnsi="Helvetica" w:cs="Times New Roman"/>
          <w:bCs/>
          <w:lang w:val="en-GB"/>
        </w:rPr>
        <w:t>4.</w:t>
      </w:r>
      <w:r w:rsidR="006C6163" w:rsidRPr="009529B5">
        <w:rPr>
          <w:rFonts w:ascii="Helvetica" w:hAnsi="Helvetica" w:cs="Times New Roman"/>
          <w:bCs/>
          <w:lang w:val="en-GB"/>
        </w:rPr>
        <w:t>5</w:t>
      </w:r>
      <w:r w:rsidRPr="009529B5">
        <w:rPr>
          <w:rFonts w:ascii="Helvetica" w:hAnsi="Helvetica" w:cs="Times New Roman"/>
          <w:bCs/>
          <w:lang w:val="en-GB"/>
        </w:rPr>
        <w:t xml:space="preserve"> Accountability</w:t>
      </w:r>
    </w:p>
    <w:p w14:paraId="678126F7" w14:textId="77777777" w:rsidR="00DD252E" w:rsidRPr="009529B5" w:rsidRDefault="00DD252E" w:rsidP="00DD252E">
      <w:pPr>
        <w:rPr>
          <w:rFonts w:ascii="Helvetica" w:hAnsi="Helvetica" w:cs="Times New Roman"/>
          <w:b/>
          <w:bCs/>
          <w:lang w:val="en-GB"/>
        </w:rPr>
      </w:pPr>
    </w:p>
    <w:p w14:paraId="60C0B742" w14:textId="497A0984" w:rsidR="00DD252E" w:rsidRPr="009529B5" w:rsidRDefault="00DD252E" w:rsidP="001543FB">
      <w:pPr>
        <w:ind w:left="709"/>
        <w:rPr>
          <w:rFonts w:ascii="Helvetica" w:hAnsi="Helvetica" w:cs="Times New Roman"/>
          <w:lang w:val="en-GB"/>
        </w:rPr>
      </w:pPr>
      <w:r w:rsidRPr="009529B5">
        <w:rPr>
          <w:rFonts w:ascii="Helvetica" w:hAnsi="Helvetica" w:cs="Times New Roman"/>
        </w:rPr>
        <w:t>a. Elected representatives, staff, volun</w:t>
      </w:r>
      <w:r w:rsidR="003A4A1D">
        <w:rPr>
          <w:rFonts w:ascii="Helvetica" w:hAnsi="Helvetica" w:cs="Times New Roman"/>
        </w:rPr>
        <w:t>teers, and other members of TDSA</w:t>
      </w:r>
      <w:r w:rsidRPr="009529B5">
        <w:rPr>
          <w:rFonts w:ascii="Helvetica" w:hAnsi="Helvetica" w:cs="Times New Roman"/>
        </w:rPr>
        <w:t xml:space="preserve"> are committed to the following principles: </w:t>
      </w:r>
    </w:p>
    <w:p w14:paraId="5C433D89" w14:textId="77777777" w:rsidR="00DD252E" w:rsidRPr="009529B5" w:rsidRDefault="00DD252E" w:rsidP="00DD252E">
      <w:pPr>
        <w:rPr>
          <w:rFonts w:ascii="Helvetica" w:eastAsia="Times New Roman" w:hAnsi="Helvetica" w:cs="Times New Roman"/>
          <w:lang w:val="en-GB"/>
        </w:rPr>
      </w:pPr>
    </w:p>
    <w:p w14:paraId="1A9C9374" w14:textId="7AD387DC" w:rsidR="00DD252E" w:rsidRPr="009529B5" w:rsidRDefault="00DD252E" w:rsidP="001543FB">
      <w:pPr>
        <w:ind w:left="1134"/>
        <w:rPr>
          <w:rFonts w:ascii="Helvetica" w:hAnsi="Helvetica" w:cs="Times New Roman"/>
          <w:lang w:val="en-GB"/>
        </w:rPr>
      </w:pPr>
      <w:r w:rsidRPr="009529B5">
        <w:rPr>
          <w:rFonts w:ascii="Helvetica" w:hAnsi="Helvetica" w:cs="Times New Roman"/>
          <w:lang w:val="en-GB"/>
        </w:rPr>
        <w:t>1. Act with honesty and integrity in accordance with any professional standards, governing laws, and legislation that have application to the responsibilities p</w:t>
      </w:r>
      <w:r w:rsidR="00492AD0">
        <w:rPr>
          <w:rFonts w:ascii="Helvetica" w:hAnsi="Helvetica" w:cs="Times New Roman"/>
          <w:lang w:val="en-GB"/>
        </w:rPr>
        <w:t>erformed for the Trent Durham</w:t>
      </w:r>
      <w:r w:rsidRPr="009529B5">
        <w:rPr>
          <w:rFonts w:ascii="Helvetica" w:hAnsi="Helvetica" w:cs="Times New Roman"/>
          <w:lang w:val="en-GB"/>
        </w:rPr>
        <w:t xml:space="preserve"> </w:t>
      </w:r>
      <w:r w:rsidR="00A91111" w:rsidRPr="009529B5">
        <w:rPr>
          <w:rFonts w:ascii="Helvetica" w:hAnsi="Helvetica" w:cs="Times New Roman"/>
          <w:lang w:val="en-GB"/>
        </w:rPr>
        <w:t>Student Association;</w:t>
      </w:r>
      <w:r w:rsidRPr="009529B5">
        <w:rPr>
          <w:rFonts w:ascii="Helvetica" w:hAnsi="Helvetica" w:cs="Times New Roman"/>
          <w:lang w:val="en-GB"/>
        </w:rPr>
        <w:t xml:space="preserve"> </w:t>
      </w:r>
    </w:p>
    <w:p w14:paraId="03D18516" w14:textId="77777777" w:rsidR="00DD252E" w:rsidRPr="009529B5" w:rsidRDefault="00DD252E" w:rsidP="00DD252E">
      <w:pPr>
        <w:rPr>
          <w:rFonts w:ascii="Helvetica" w:eastAsia="Times New Roman" w:hAnsi="Helvetica" w:cs="Times New Roman"/>
          <w:lang w:val="en-GB"/>
        </w:rPr>
      </w:pPr>
    </w:p>
    <w:p w14:paraId="17EB5C76" w14:textId="23237F7A" w:rsidR="00DD252E" w:rsidRPr="009529B5" w:rsidRDefault="00DD252E" w:rsidP="001543FB">
      <w:pPr>
        <w:ind w:left="1134"/>
        <w:rPr>
          <w:rFonts w:ascii="Helvetica" w:hAnsi="Helvetica" w:cs="Times New Roman"/>
          <w:lang w:val="en-GB"/>
        </w:rPr>
      </w:pPr>
      <w:r w:rsidRPr="009529B5">
        <w:rPr>
          <w:rFonts w:ascii="Helvetica" w:hAnsi="Helvetica" w:cs="Times New Roman"/>
          <w:lang w:val="en-GB"/>
        </w:rPr>
        <w:t>2. Comply with any training or orientation</w:t>
      </w:r>
      <w:r w:rsidR="00492AD0">
        <w:rPr>
          <w:rFonts w:ascii="Helvetica" w:hAnsi="Helvetica" w:cs="Times New Roman"/>
          <w:lang w:val="en-GB"/>
        </w:rPr>
        <w:t xml:space="preserve"> provided by the Trent Durham</w:t>
      </w:r>
      <w:r w:rsidRPr="009529B5">
        <w:rPr>
          <w:rFonts w:ascii="Helvetica" w:hAnsi="Helvetica" w:cs="Times New Roman"/>
          <w:lang w:val="en-GB"/>
        </w:rPr>
        <w:t xml:space="preserve"> Student Association</w:t>
      </w:r>
      <w:r w:rsidR="00A91111" w:rsidRPr="009529B5">
        <w:rPr>
          <w:rFonts w:ascii="Helvetica" w:hAnsi="Helvetica" w:cs="Times New Roman"/>
          <w:lang w:val="en-GB"/>
        </w:rPr>
        <w:t>;</w:t>
      </w:r>
    </w:p>
    <w:p w14:paraId="3B46C893" w14:textId="77777777" w:rsidR="00DD252E" w:rsidRPr="009529B5" w:rsidRDefault="00DD252E" w:rsidP="00DD252E">
      <w:pPr>
        <w:rPr>
          <w:rFonts w:ascii="Helvetica" w:eastAsia="Times New Roman" w:hAnsi="Helvetica" w:cs="Times New Roman"/>
          <w:lang w:val="en-GB"/>
        </w:rPr>
      </w:pPr>
    </w:p>
    <w:p w14:paraId="2589819A" w14:textId="1F4CBBDF" w:rsidR="00DD252E" w:rsidRPr="009529B5" w:rsidRDefault="00DD252E" w:rsidP="001543FB">
      <w:pPr>
        <w:ind w:left="1134"/>
        <w:rPr>
          <w:rFonts w:ascii="Helvetica" w:hAnsi="Helvetica" w:cs="Times New Roman"/>
          <w:strike/>
          <w:lang w:val="en-GB"/>
        </w:rPr>
      </w:pPr>
      <w:r w:rsidRPr="009529B5">
        <w:rPr>
          <w:rFonts w:ascii="Helvetica" w:hAnsi="Helvetica" w:cs="Times New Roman"/>
          <w:lang w:val="en-GB"/>
        </w:rPr>
        <w:t>3. Adhere to the policies, by-laws a</w:t>
      </w:r>
      <w:r w:rsidR="00492AD0">
        <w:rPr>
          <w:rFonts w:ascii="Helvetica" w:hAnsi="Helvetica" w:cs="Times New Roman"/>
          <w:lang w:val="en-GB"/>
        </w:rPr>
        <w:t>nd procedures of Trent Durham</w:t>
      </w:r>
      <w:r w:rsidRPr="009529B5">
        <w:rPr>
          <w:rFonts w:ascii="Helvetica" w:hAnsi="Helvetica" w:cs="Times New Roman"/>
          <w:lang w:val="en-GB"/>
        </w:rPr>
        <w:t xml:space="preserve"> Student Association</w:t>
      </w:r>
      <w:r w:rsidR="00A91111" w:rsidRPr="009529B5">
        <w:rPr>
          <w:rFonts w:ascii="Helvetica" w:hAnsi="Helvetica" w:cs="Times New Roman"/>
          <w:lang w:val="en-GB"/>
        </w:rPr>
        <w:t>;</w:t>
      </w:r>
      <w:r w:rsidRPr="009529B5">
        <w:rPr>
          <w:rFonts w:ascii="Helvetica" w:hAnsi="Helvetica" w:cs="Times New Roman"/>
          <w:lang w:val="en-GB"/>
        </w:rPr>
        <w:t xml:space="preserve"> </w:t>
      </w:r>
    </w:p>
    <w:p w14:paraId="273DAE63" w14:textId="77777777" w:rsidR="00DD252E" w:rsidRPr="009529B5" w:rsidRDefault="00DD252E" w:rsidP="00DD252E">
      <w:pPr>
        <w:rPr>
          <w:rFonts w:ascii="Helvetica" w:hAnsi="Helvetica" w:cs="Times New Roman"/>
          <w:strike/>
          <w:lang w:val="en-GB"/>
        </w:rPr>
      </w:pPr>
    </w:p>
    <w:p w14:paraId="0457E3B6" w14:textId="31B8D95D" w:rsidR="00DD252E" w:rsidRPr="009529B5" w:rsidRDefault="00DD252E" w:rsidP="001543FB">
      <w:pPr>
        <w:ind w:left="1134"/>
        <w:rPr>
          <w:rFonts w:ascii="Helvetica" w:hAnsi="Helvetica" w:cs="Times New Roman"/>
          <w:lang w:val="en-GB"/>
        </w:rPr>
      </w:pPr>
      <w:r w:rsidRPr="009529B5">
        <w:rPr>
          <w:rFonts w:ascii="Helvetica" w:hAnsi="Helvetica" w:cs="Times New Roman"/>
          <w:lang w:val="en-GB"/>
        </w:rPr>
        <w:t>4. Support the</w:t>
      </w:r>
      <w:r w:rsidRPr="009529B5">
        <w:rPr>
          <w:rFonts w:ascii="Helvetica" w:hAnsi="Helvetica" w:cs="Times New Roman"/>
          <w:color w:val="000000"/>
          <w:lang w:val="en-GB"/>
        </w:rPr>
        <w:t xml:space="preserve"> </w:t>
      </w:r>
      <w:r w:rsidRPr="009529B5">
        <w:rPr>
          <w:rFonts w:ascii="Helvetica" w:hAnsi="Helvetica" w:cs="Times New Roman"/>
          <w:lang w:val="en-GB"/>
        </w:rPr>
        <w:t xml:space="preserve">positions </w:t>
      </w:r>
      <w:r w:rsidR="00CD49B5" w:rsidRPr="009529B5">
        <w:rPr>
          <w:rFonts w:ascii="Helvetica" w:hAnsi="Helvetica" w:cs="Times New Roman"/>
          <w:lang w:val="en-GB"/>
        </w:rPr>
        <w:t>and decisions</w:t>
      </w:r>
      <w:r w:rsidR="00CD49B5" w:rsidRPr="009529B5">
        <w:rPr>
          <w:rFonts w:ascii="Helvetica" w:hAnsi="Helvetica" w:cs="Times New Roman"/>
          <w:color w:val="000000"/>
          <w:lang w:val="en-GB"/>
        </w:rPr>
        <w:t xml:space="preserve"> </w:t>
      </w:r>
      <w:r w:rsidRPr="009529B5">
        <w:rPr>
          <w:rFonts w:ascii="Helvetica" w:hAnsi="Helvetica" w:cs="Times New Roman"/>
          <w:color w:val="000000"/>
          <w:lang w:val="en-GB"/>
        </w:rPr>
        <w:t xml:space="preserve">of the Board of </w:t>
      </w:r>
      <w:r w:rsidRPr="009529B5">
        <w:rPr>
          <w:rFonts w:ascii="Helvetica" w:hAnsi="Helvetica" w:cs="Times New Roman"/>
          <w:lang w:val="en-GB"/>
        </w:rPr>
        <w:t>Directors</w:t>
      </w:r>
      <w:r w:rsidR="00A91111" w:rsidRPr="009529B5">
        <w:rPr>
          <w:rFonts w:ascii="Helvetica" w:hAnsi="Helvetica" w:cs="Times New Roman"/>
          <w:lang w:val="en-GB"/>
        </w:rPr>
        <w:t>;</w:t>
      </w:r>
    </w:p>
    <w:p w14:paraId="3AC76521" w14:textId="77777777" w:rsidR="00DD252E" w:rsidRPr="009529B5" w:rsidRDefault="00DD252E" w:rsidP="00DD252E">
      <w:pPr>
        <w:rPr>
          <w:rFonts w:ascii="Helvetica" w:eastAsia="Times New Roman" w:hAnsi="Helvetica" w:cs="Times New Roman"/>
          <w:lang w:val="en-GB"/>
        </w:rPr>
      </w:pPr>
    </w:p>
    <w:p w14:paraId="0E7F7CAE" w14:textId="1B77A1D9" w:rsidR="00DD252E" w:rsidRPr="009529B5" w:rsidRDefault="00DD252E" w:rsidP="001543FB">
      <w:pPr>
        <w:ind w:left="1134"/>
        <w:rPr>
          <w:rFonts w:ascii="Helvetica" w:hAnsi="Helvetica" w:cs="Times New Roman"/>
          <w:lang w:val="en-GB"/>
        </w:rPr>
      </w:pPr>
      <w:r w:rsidRPr="009529B5">
        <w:rPr>
          <w:rFonts w:ascii="Helvetica" w:hAnsi="Helvetica" w:cs="Times New Roman"/>
          <w:lang w:val="en-GB"/>
        </w:rPr>
        <w:t>5. Take responsibility for actions and decisions and follow reporting lines to facilitate the effective resolution of issues</w:t>
      </w:r>
      <w:r w:rsidR="00A91111" w:rsidRPr="009529B5">
        <w:rPr>
          <w:rFonts w:ascii="Helvetica" w:hAnsi="Helvetica" w:cs="Times New Roman"/>
          <w:lang w:val="en-GB"/>
        </w:rPr>
        <w:t>;</w:t>
      </w:r>
      <w:r w:rsidRPr="009529B5">
        <w:rPr>
          <w:rFonts w:ascii="Helvetica" w:hAnsi="Helvetica" w:cs="Times New Roman"/>
          <w:lang w:val="en-GB"/>
        </w:rPr>
        <w:t xml:space="preserve"> </w:t>
      </w:r>
    </w:p>
    <w:p w14:paraId="4BDEE2F2" w14:textId="77777777" w:rsidR="00DD252E" w:rsidRPr="009529B5" w:rsidRDefault="00DD252E" w:rsidP="00DD252E">
      <w:pPr>
        <w:rPr>
          <w:rFonts w:ascii="Helvetica" w:hAnsi="Helvetica" w:cs="Times New Roman"/>
          <w:lang w:val="en-GB"/>
        </w:rPr>
      </w:pPr>
    </w:p>
    <w:p w14:paraId="40B53F8C" w14:textId="0FCD7173" w:rsidR="00DD252E" w:rsidRPr="009529B5" w:rsidRDefault="00DD252E" w:rsidP="001543FB">
      <w:pPr>
        <w:ind w:left="1134"/>
        <w:rPr>
          <w:rFonts w:ascii="Helvetica" w:hAnsi="Helvetica" w:cs="Times New Roman"/>
          <w:lang w:val="en-GB"/>
        </w:rPr>
      </w:pPr>
      <w:r w:rsidRPr="009529B5">
        <w:rPr>
          <w:rFonts w:ascii="Helvetica" w:hAnsi="Helvetica" w:cs="Times New Roman"/>
          <w:lang w:val="en-GB"/>
        </w:rPr>
        <w:t xml:space="preserve">6. Ensure the </w:t>
      </w:r>
      <w:r w:rsidR="000710EA" w:rsidRPr="009529B5">
        <w:rPr>
          <w:rFonts w:ascii="Helvetica" w:hAnsi="Helvetica" w:cs="Times New Roman"/>
          <w:lang w:val="en-GB"/>
        </w:rPr>
        <w:t>authorities of executive roles are</w:t>
      </w:r>
      <w:r w:rsidR="00A91111" w:rsidRPr="009529B5">
        <w:rPr>
          <w:rFonts w:ascii="Helvetica" w:hAnsi="Helvetica" w:cs="Times New Roman"/>
          <w:lang w:val="en-GB"/>
        </w:rPr>
        <w:t xml:space="preserve"> not exceeded;</w:t>
      </w:r>
      <w:r w:rsidRPr="009529B5">
        <w:rPr>
          <w:rFonts w:ascii="Helvetica" w:hAnsi="Helvetica" w:cs="Times New Roman"/>
          <w:lang w:val="en-GB"/>
        </w:rPr>
        <w:t xml:space="preserve"> </w:t>
      </w:r>
    </w:p>
    <w:p w14:paraId="4268CD3C" w14:textId="77777777" w:rsidR="008C44B8" w:rsidRPr="009529B5" w:rsidRDefault="008C44B8" w:rsidP="001543FB">
      <w:pPr>
        <w:ind w:left="1134"/>
        <w:rPr>
          <w:rFonts w:ascii="Helvetica" w:hAnsi="Helvetica" w:cs="Times New Roman"/>
          <w:lang w:val="en-GB"/>
        </w:rPr>
      </w:pPr>
    </w:p>
    <w:p w14:paraId="0CFBEE19" w14:textId="36DC1CCD" w:rsidR="008C44B8" w:rsidRPr="009529B5" w:rsidRDefault="008C44B8" w:rsidP="008C44B8">
      <w:pPr>
        <w:ind w:left="1134"/>
        <w:rPr>
          <w:rFonts w:ascii="Helvetica" w:hAnsi="Helvetica" w:cs="Times New Roman"/>
          <w:lang w:val="en-GB"/>
        </w:rPr>
      </w:pPr>
      <w:r w:rsidRPr="009529B5">
        <w:rPr>
          <w:rFonts w:ascii="Helvetica" w:hAnsi="Helvetica" w:cs="Times New Roman"/>
          <w:lang w:val="en-GB"/>
        </w:rPr>
        <w:t>7. Respect the opinions of others and treat all with equality and dignity without regard to gender, race, colour, creed, ancestry, place of origin, political beliefs, religion, marital status, disability, age, or sexual orientation</w:t>
      </w:r>
      <w:r w:rsidR="00A91111" w:rsidRPr="009529B5">
        <w:rPr>
          <w:rFonts w:ascii="Helvetica" w:hAnsi="Helvetica" w:cs="Times New Roman"/>
          <w:lang w:val="en-GB"/>
        </w:rPr>
        <w:t>;</w:t>
      </w:r>
    </w:p>
    <w:p w14:paraId="37E9F61F" w14:textId="77777777" w:rsidR="008C44B8" w:rsidRPr="009529B5" w:rsidRDefault="008C44B8" w:rsidP="008C44B8">
      <w:pPr>
        <w:rPr>
          <w:rFonts w:ascii="Helvetica" w:eastAsia="Times New Roman" w:hAnsi="Helvetica" w:cs="Times New Roman"/>
          <w:lang w:val="en-GB"/>
        </w:rPr>
      </w:pPr>
    </w:p>
    <w:p w14:paraId="2593D037" w14:textId="579A2F3D" w:rsidR="008C44B8" w:rsidRPr="009529B5" w:rsidRDefault="008C44B8" w:rsidP="008C44B8">
      <w:pPr>
        <w:ind w:left="1134"/>
        <w:rPr>
          <w:rFonts w:ascii="Helvetica" w:hAnsi="Helvetica" w:cs="Times New Roman"/>
          <w:lang w:val="en-GB"/>
        </w:rPr>
      </w:pPr>
      <w:r w:rsidRPr="009529B5">
        <w:rPr>
          <w:rFonts w:ascii="Helvetica" w:hAnsi="Helvetica" w:cs="Times New Roman"/>
          <w:lang w:val="en-GB"/>
        </w:rPr>
        <w:t>8. Promote the mis</w:t>
      </w:r>
      <w:r w:rsidR="00492AD0">
        <w:rPr>
          <w:rFonts w:ascii="Helvetica" w:hAnsi="Helvetica" w:cs="Times New Roman"/>
          <w:lang w:val="en-GB"/>
        </w:rPr>
        <w:t xml:space="preserve">sion and objectives of Trent Durham </w:t>
      </w:r>
      <w:r w:rsidRPr="009529B5">
        <w:rPr>
          <w:rFonts w:ascii="Helvetica" w:hAnsi="Helvetica" w:cs="Times New Roman"/>
          <w:lang w:val="en-GB"/>
        </w:rPr>
        <w:t>Student Association</w:t>
      </w:r>
      <w:r w:rsidR="00A91111" w:rsidRPr="009529B5">
        <w:rPr>
          <w:rFonts w:ascii="Helvetica" w:hAnsi="Helvetica" w:cs="Times New Roman"/>
          <w:lang w:val="en-GB"/>
        </w:rPr>
        <w:t>;</w:t>
      </w:r>
    </w:p>
    <w:p w14:paraId="32A7965D" w14:textId="77777777" w:rsidR="008C44B8" w:rsidRPr="009529B5" w:rsidRDefault="008C44B8" w:rsidP="008C44B8">
      <w:pPr>
        <w:rPr>
          <w:rFonts w:ascii="Helvetica" w:eastAsia="Times New Roman" w:hAnsi="Helvetica" w:cs="Times New Roman"/>
          <w:lang w:val="en-GB"/>
        </w:rPr>
      </w:pPr>
    </w:p>
    <w:p w14:paraId="62403318" w14:textId="634C40FF" w:rsidR="008C44B8" w:rsidRPr="009529B5" w:rsidRDefault="008C44B8" w:rsidP="008C44B8">
      <w:pPr>
        <w:ind w:left="1134"/>
        <w:rPr>
          <w:rFonts w:ascii="Helvetica" w:hAnsi="Helvetica" w:cs="Times New Roman"/>
          <w:lang w:val="en-GB"/>
        </w:rPr>
      </w:pPr>
      <w:r w:rsidRPr="009529B5">
        <w:rPr>
          <w:rFonts w:ascii="Helvetica" w:hAnsi="Helvetica" w:cs="Times New Roman"/>
          <w:lang w:val="en-GB"/>
        </w:rPr>
        <w:t>9. Provide a positive and valued experience for those receiving service within</w:t>
      </w:r>
      <w:r w:rsidR="00492AD0">
        <w:rPr>
          <w:rFonts w:ascii="Helvetica" w:hAnsi="Helvetica" w:cs="Times New Roman"/>
          <w:lang w:val="en-GB"/>
        </w:rPr>
        <w:t xml:space="preserve"> and outside the Trent Durham</w:t>
      </w:r>
      <w:r w:rsidRPr="009529B5">
        <w:rPr>
          <w:rFonts w:ascii="Helvetica" w:hAnsi="Helvetica" w:cs="Times New Roman"/>
          <w:lang w:val="en-GB"/>
        </w:rPr>
        <w:t xml:space="preserve"> Student Association</w:t>
      </w:r>
      <w:r w:rsidR="00A91111" w:rsidRPr="009529B5">
        <w:rPr>
          <w:rFonts w:ascii="Helvetica" w:hAnsi="Helvetica" w:cs="Times New Roman"/>
          <w:lang w:val="en-GB"/>
        </w:rPr>
        <w:t>.</w:t>
      </w:r>
    </w:p>
    <w:p w14:paraId="0453AB57" w14:textId="6D2BC8B9" w:rsidR="00DD252E" w:rsidRPr="009529B5" w:rsidRDefault="00DD252E" w:rsidP="00DD252E">
      <w:pPr>
        <w:rPr>
          <w:rFonts w:ascii="Helvetica" w:hAnsi="Helvetica" w:cs="Times New Roman"/>
          <w:lang w:val="en-GB"/>
        </w:rPr>
      </w:pPr>
    </w:p>
    <w:p w14:paraId="18E0D50A" w14:textId="738AD603" w:rsidR="00DD252E" w:rsidRPr="009529B5" w:rsidRDefault="00DD252E" w:rsidP="001543FB">
      <w:pPr>
        <w:ind w:left="709"/>
        <w:rPr>
          <w:rFonts w:ascii="Helvetica" w:hAnsi="Helvetica" w:cs="Times New Roman"/>
          <w:lang w:val="en-GB"/>
        </w:rPr>
      </w:pPr>
      <w:r w:rsidRPr="009529B5">
        <w:rPr>
          <w:rFonts w:ascii="Helvetica" w:hAnsi="Helvetica" w:cs="Times New Roman"/>
          <w:lang w:val="en-GB"/>
        </w:rPr>
        <w:t xml:space="preserve">b. </w:t>
      </w:r>
      <w:r w:rsidR="00433AE0" w:rsidRPr="009529B5">
        <w:rPr>
          <w:rFonts w:ascii="Helvetica" w:hAnsi="Helvetica" w:cs="Times New Roman"/>
          <w:lang w:val="en-GB"/>
        </w:rPr>
        <w:t>The executive d</w:t>
      </w:r>
      <w:r w:rsidRPr="009529B5">
        <w:rPr>
          <w:rFonts w:ascii="Helvetica" w:hAnsi="Helvetica" w:cs="Times New Roman"/>
          <w:lang w:val="en-GB"/>
        </w:rPr>
        <w:t xml:space="preserve">irectors are committed to the following: </w:t>
      </w:r>
    </w:p>
    <w:p w14:paraId="4D0C3B0F" w14:textId="77777777" w:rsidR="001543FB" w:rsidRPr="009529B5" w:rsidRDefault="001543FB" w:rsidP="001543FB">
      <w:pPr>
        <w:rPr>
          <w:rFonts w:ascii="Helvetica" w:hAnsi="Helvetica" w:cs="Times New Roman"/>
          <w:lang w:val="en-GB"/>
        </w:rPr>
      </w:pPr>
    </w:p>
    <w:p w14:paraId="0459AF76" w14:textId="3A2C03B7" w:rsidR="00DD252E" w:rsidRPr="009529B5" w:rsidRDefault="001543FB" w:rsidP="001543FB">
      <w:pPr>
        <w:ind w:left="1134"/>
        <w:rPr>
          <w:rFonts w:ascii="Helvetica" w:hAnsi="Helvetica" w:cs="Times New Roman"/>
          <w:lang w:val="en-GB"/>
        </w:rPr>
      </w:pPr>
      <w:r w:rsidRPr="009529B5">
        <w:rPr>
          <w:rFonts w:ascii="Helvetica" w:hAnsi="Helvetica" w:cs="Times New Roman"/>
          <w:lang w:val="en-GB"/>
        </w:rPr>
        <w:t xml:space="preserve">1. </w:t>
      </w:r>
      <w:r w:rsidR="00AB5940" w:rsidRPr="009529B5">
        <w:rPr>
          <w:rFonts w:ascii="Helvetica" w:hAnsi="Helvetica" w:cs="Times New Roman"/>
          <w:lang w:val="en-GB"/>
        </w:rPr>
        <w:t>Report to the board of d</w:t>
      </w:r>
      <w:r w:rsidR="00DD252E" w:rsidRPr="009529B5">
        <w:rPr>
          <w:rFonts w:ascii="Helvetica" w:hAnsi="Helvetica" w:cs="Times New Roman"/>
          <w:lang w:val="en-GB"/>
        </w:rPr>
        <w:t xml:space="preserve">irectors on a monthly basis or as requested by a 50% plus one vote of the Board of Directors; </w:t>
      </w:r>
    </w:p>
    <w:p w14:paraId="3768E13F" w14:textId="77777777" w:rsidR="001543FB" w:rsidRPr="009529B5" w:rsidRDefault="001543FB" w:rsidP="001543FB">
      <w:pPr>
        <w:rPr>
          <w:rFonts w:ascii="Helvetica" w:hAnsi="Helvetica" w:cs="Times New Roman"/>
          <w:lang w:val="en-GB"/>
        </w:rPr>
      </w:pPr>
    </w:p>
    <w:p w14:paraId="7FACF8A3" w14:textId="7C5B8D98" w:rsidR="00DD252E" w:rsidRPr="009529B5" w:rsidRDefault="001543FB" w:rsidP="001543FB">
      <w:pPr>
        <w:ind w:left="1134"/>
        <w:rPr>
          <w:rFonts w:ascii="Helvetica" w:hAnsi="Helvetica" w:cs="Times New Roman"/>
          <w:lang w:val="en-GB"/>
        </w:rPr>
      </w:pPr>
      <w:r w:rsidRPr="009529B5">
        <w:rPr>
          <w:rFonts w:ascii="Helvetica" w:hAnsi="Helvetica" w:cs="Times New Roman"/>
          <w:lang w:val="en-GB"/>
        </w:rPr>
        <w:t xml:space="preserve">2. </w:t>
      </w:r>
      <w:r w:rsidR="00AB5940" w:rsidRPr="009529B5">
        <w:rPr>
          <w:rFonts w:ascii="Helvetica" w:hAnsi="Helvetica" w:cs="Times New Roman"/>
          <w:lang w:val="en-GB"/>
        </w:rPr>
        <w:t>Accept assigned duties by the board of d</w:t>
      </w:r>
      <w:r w:rsidR="00DD252E" w:rsidRPr="009529B5">
        <w:rPr>
          <w:rFonts w:ascii="Helvetica" w:hAnsi="Helvetica" w:cs="Times New Roman"/>
          <w:lang w:val="en-GB"/>
        </w:rPr>
        <w:t>irectors as determined by 2</w:t>
      </w:r>
      <w:r w:rsidR="00A91111" w:rsidRPr="009529B5">
        <w:rPr>
          <w:rFonts w:ascii="Helvetica" w:hAnsi="Helvetica" w:cs="Times New Roman"/>
          <w:lang w:val="en-GB"/>
        </w:rPr>
        <w:t>/3-majority</w:t>
      </w:r>
      <w:r w:rsidR="00AB5940" w:rsidRPr="009529B5">
        <w:rPr>
          <w:rFonts w:ascii="Helvetica" w:hAnsi="Helvetica" w:cs="Times New Roman"/>
          <w:lang w:val="en-GB"/>
        </w:rPr>
        <w:t xml:space="preserve"> vote of the board of d</w:t>
      </w:r>
      <w:r w:rsidR="00DD252E" w:rsidRPr="009529B5">
        <w:rPr>
          <w:rFonts w:ascii="Helvetica" w:hAnsi="Helvetica" w:cs="Times New Roman"/>
          <w:lang w:val="en-GB"/>
        </w:rPr>
        <w:t>irectors in compliance with the job descriptions;</w:t>
      </w:r>
    </w:p>
    <w:p w14:paraId="2BE08C18" w14:textId="77777777" w:rsidR="001543FB" w:rsidRPr="009529B5" w:rsidRDefault="001543FB" w:rsidP="001543FB">
      <w:pPr>
        <w:rPr>
          <w:rFonts w:ascii="Helvetica" w:hAnsi="Helvetica" w:cs="Times New Roman"/>
          <w:lang w:val="en-GB"/>
        </w:rPr>
      </w:pPr>
    </w:p>
    <w:p w14:paraId="29CB7CF4" w14:textId="00E99D70" w:rsidR="00DD252E" w:rsidRPr="009529B5" w:rsidRDefault="001543FB" w:rsidP="001543FB">
      <w:pPr>
        <w:ind w:left="1134"/>
        <w:rPr>
          <w:rFonts w:ascii="Helvetica" w:hAnsi="Helvetica" w:cs="Times New Roman"/>
          <w:lang w:val="en-GB"/>
        </w:rPr>
      </w:pPr>
      <w:r w:rsidRPr="009529B5">
        <w:rPr>
          <w:rFonts w:ascii="Helvetica" w:hAnsi="Helvetica" w:cs="Times New Roman"/>
          <w:lang w:val="en-GB"/>
        </w:rPr>
        <w:t xml:space="preserve">3. </w:t>
      </w:r>
      <w:r w:rsidR="00DD252E" w:rsidRPr="009529B5">
        <w:rPr>
          <w:rFonts w:ascii="Helvetica" w:hAnsi="Helvetica" w:cs="Times New Roman"/>
          <w:lang w:val="en-GB"/>
        </w:rPr>
        <w:t>Be administered and regulated by the board of directors</w:t>
      </w:r>
      <w:r w:rsidR="004A72B1">
        <w:rPr>
          <w:rFonts w:ascii="Helvetica" w:hAnsi="Helvetica" w:cs="Times New Roman"/>
          <w:lang w:val="en-GB"/>
        </w:rPr>
        <w:t>;</w:t>
      </w:r>
    </w:p>
    <w:p w14:paraId="0FA1231B" w14:textId="77777777" w:rsidR="00533FD0" w:rsidRPr="009529B5" w:rsidRDefault="00533FD0" w:rsidP="001543FB">
      <w:pPr>
        <w:ind w:left="1134"/>
        <w:rPr>
          <w:rFonts w:ascii="Helvetica" w:hAnsi="Helvetica" w:cs="Times New Roman"/>
          <w:lang w:val="en-GB"/>
        </w:rPr>
      </w:pPr>
    </w:p>
    <w:p w14:paraId="33CC89C4" w14:textId="2ED2FB3C" w:rsidR="00533FD0" w:rsidRPr="009529B5" w:rsidRDefault="00533FD0" w:rsidP="001543FB">
      <w:pPr>
        <w:ind w:left="1134"/>
        <w:rPr>
          <w:rFonts w:ascii="Helvetica" w:hAnsi="Helvetica" w:cs="Times New Roman"/>
          <w:lang w:val="en-GB"/>
        </w:rPr>
      </w:pPr>
      <w:r w:rsidRPr="009529B5">
        <w:rPr>
          <w:rFonts w:ascii="Helvetica" w:hAnsi="Helvetica" w:cs="Times New Roman"/>
          <w:lang w:val="en-GB"/>
        </w:rPr>
        <w:t xml:space="preserve">4. </w:t>
      </w:r>
      <w:r w:rsidR="00AB5940" w:rsidRPr="009529B5">
        <w:rPr>
          <w:rFonts w:ascii="Helvetica" w:hAnsi="Helvetica" w:cs="Times New Roman"/>
          <w:lang w:val="en-GB"/>
        </w:rPr>
        <w:t>Documenting daily activities to the board of directors.</w:t>
      </w:r>
    </w:p>
    <w:p w14:paraId="7E855A4E" w14:textId="77777777" w:rsidR="00DD252E" w:rsidRPr="009529B5" w:rsidRDefault="00DD252E" w:rsidP="00DD252E">
      <w:pPr>
        <w:rPr>
          <w:rFonts w:ascii="Helvetica" w:hAnsi="Helvetica" w:cs="Times New Roman"/>
          <w:lang w:val="en-GB"/>
        </w:rPr>
      </w:pPr>
    </w:p>
    <w:p w14:paraId="1C7FA0C9" w14:textId="47376802" w:rsidR="00533FD0" w:rsidRPr="009529B5" w:rsidRDefault="00DD252E" w:rsidP="00533FD0">
      <w:pPr>
        <w:spacing w:after="200"/>
        <w:ind w:left="709"/>
        <w:jc w:val="both"/>
        <w:rPr>
          <w:rFonts w:ascii="Helvetica" w:hAnsi="Helvetica" w:cs="Times New Roman"/>
        </w:rPr>
      </w:pPr>
      <w:r w:rsidRPr="009529B5">
        <w:rPr>
          <w:rFonts w:ascii="Helvetica" w:hAnsi="Helvetica" w:cs="Times New Roman"/>
        </w:rPr>
        <w:t xml:space="preserve">c. It shall be the responsibility of the President to observe the day-to-day affairs of the Vice Presidents to ensure responsibilities and obligations are fulfilled, pursuant to the job descriptions. </w:t>
      </w:r>
      <w:r w:rsidR="00E9392F" w:rsidRPr="009529B5">
        <w:rPr>
          <w:rFonts w:ascii="Helvetica" w:hAnsi="Helvetica" w:cs="Times New Roman"/>
        </w:rPr>
        <w:t xml:space="preserve">Similarly, the </w:t>
      </w:r>
      <w:r w:rsidR="00A91111" w:rsidRPr="009529B5">
        <w:rPr>
          <w:rFonts w:ascii="Helvetica" w:hAnsi="Helvetica" w:cs="Times New Roman"/>
        </w:rPr>
        <w:t>Vice President</w:t>
      </w:r>
      <w:r w:rsidR="00613999" w:rsidRPr="009529B5">
        <w:rPr>
          <w:rFonts w:ascii="Helvetica" w:hAnsi="Helvetica" w:cs="Times New Roman"/>
        </w:rPr>
        <w:t>(</w:t>
      </w:r>
      <w:r w:rsidR="00A91111" w:rsidRPr="009529B5">
        <w:rPr>
          <w:rFonts w:ascii="Helvetica" w:hAnsi="Helvetica" w:cs="Times New Roman"/>
        </w:rPr>
        <w:t>s</w:t>
      </w:r>
      <w:r w:rsidR="00613999" w:rsidRPr="009529B5">
        <w:rPr>
          <w:rFonts w:ascii="Helvetica" w:hAnsi="Helvetica" w:cs="Times New Roman"/>
        </w:rPr>
        <w:t>)</w:t>
      </w:r>
      <w:r w:rsidR="00A91111" w:rsidRPr="009529B5">
        <w:rPr>
          <w:rFonts w:ascii="Helvetica" w:hAnsi="Helvetica" w:cs="Times New Roman"/>
        </w:rPr>
        <w:t xml:space="preserve"> </w:t>
      </w:r>
      <w:r w:rsidR="00E9392F" w:rsidRPr="009529B5">
        <w:rPr>
          <w:rFonts w:ascii="Helvetica" w:hAnsi="Helvetica" w:cs="Times New Roman"/>
        </w:rPr>
        <w:t>shall hold the President accountable pursuant to the job description</w:t>
      </w:r>
      <w:r w:rsidR="00A91111" w:rsidRPr="009529B5">
        <w:rPr>
          <w:rFonts w:ascii="Helvetica" w:hAnsi="Helvetica" w:cs="Times New Roman"/>
        </w:rPr>
        <w:t xml:space="preserve">. </w:t>
      </w:r>
      <w:r w:rsidR="00E9392F" w:rsidRPr="009529B5">
        <w:rPr>
          <w:rFonts w:ascii="Helvetica" w:hAnsi="Helvetica" w:cs="Times New Roman"/>
        </w:rPr>
        <w:t>In the event an executive is not</w:t>
      </w:r>
      <w:r w:rsidRPr="009529B5">
        <w:rPr>
          <w:rFonts w:ascii="Helvetica" w:hAnsi="Helvetica" w:cs="Times New Roman"/>
        </w:rPr>
        <w:t xml:space="preserve"> fulfilling </w:t>
      </w:r>
      <w:r w:rsidR="00E9392F" w:rsidRPr="009529B5">
        <w:rPr>
          <w:rFonts w:ascii="Helvetica" w:hAnsi="Helvetica" w:cs="Times New Roman"/>
        </w:rPr>
        <w:t xml:space="preserve">the </w:t>
      </w:r>
      <w:r w:rsidRPr="009529B5">
        <w:rPr>
          <w:rFonts w:ascii="Helvetica" w:hAnsi="Helvetica" w:cs="Times New Roman"/>
        </w:rPr>
        <w:t xml:space="preserve">responsibilities outlined within the job descriptions, the </w:t>
      </w:r>
      <w:r w:rsidR="00E9392F" w:rsidRPr="009529B5">
        <w:rPr>
          <w:rFonts w:ascii="Helvetica" w:hAnsi="Helvetica" w:cs="Times New Roman"/>
        </w:rPr>
        <w:t xml:space="preserve">observing executive </w:t>
      </w:r>
      <w:r w:rsidRPr="009529B5">
        <w:rPr>
          <w:rFonts w:ascii="Helvetica" w:hAnsi="Helvetica" w:cs="Times New Roman"/>
        </w:rPr>
        <w:t xml:space="preserve">shall </w:t>
      </w:r>
      <w:r w:rsidR="00613999" w:rsidRPr="009529B5">
        <w:rPr>
          <w:rFonts w:ascii="Helvetica" w:hAnsi="Helvetica" w:cs="Times New Roman"/>
        </w:rPr>
        <w:t xml:space="preserve">adhere to Policy No. </w:t>
      </w:r>
      <w:r w:rsidR="00A45CCD" w:rsidRPr="009529B5">
        <w:rPr>
          <w:rFonts w:ascii="Helvetica" w:hAnsi="Helvetica" w:cs="Times New Roman"/>
        </w:rPr>
        <w:t>4.6</w:t>
      </w:r>
      <w:r w:rsidR="00B3663D" w:rsidRPr="009529B5">
        <w:rPr>
          <w:rFonts w:ascii="Helvetica" w:hAnsi="Helvetica" w:cs="Times New Roman"/>
        </w:rPr>
        <w:t xml:space="preserve"> concerning Employee Discipline.</w:t>
      </w:r>
      <w:r w:rsidR="00A91111" w:rsidRPr="009529B5">
        <w:rPr>
          <w:rFonts w:ascii="Helvetica" w:hAnsi="Helvetica" w:cs="Times New Roman"/>
        </w:rPr>
        <w:t xml:space="preserve"> </w:t>
      </w:r>
    </w:p>
    <w:p w14:paraId="0A70DBB6" w14:textId="5B99B2CC" w:rsidR="00DD252E" w:rsidRPr="009529B5" w:rsidRDefault="00DD252E" w:rsidP="00DD252E">
      <w:pPr>
        <w:spacing w:after="200"/>
        <w:rPr>
          <w:rFonts w:ascii="Helvetica" w:hAnsi="Helvetica" w:cs="Times New Roman"/>
          <w:lang w:val="en-GB"/>
        </w:rPr>
      </w:pPr>
      <w:r w:rsidRPr="009529B5">
        <w:rPr>
          <w:rFonts w:ascii="Helvetica" w:hAnsi="Helvetica" w:cs="Times New Roman"/>
          <w:bCs/>
          <w:lang w:val="en-GB"/>
        </w:rPr>
        <w:t>4.</w:t>
      </w:r>
      <w:r w:rsidR="006C6163" w:rsidRPr="009529B5">
        <w:rPr>
          <w:rFonts w:ascii="Helvetica" w:hAnsi="Helvetica" w:cs="Times New Roman"/>
          <w:bCs/>
          <w:lang w:val="en-GB"/>
        </w:rPr>
        <w:t>6</w:t>
      </w:r>
      <w:r w:rsidRPr="009529B5">
        <w:rPr>
          <w:rFonts w:ascii="Helvetica" w:hAnsi="Helvetica" w:cs="Times New Roman"/>
          <w:bCs/>
          <w:lang w:val="en-GB"/>
        </w:rPr>
        <w:t xml:space="preserve"> Employee Discipline</w:t>
      </w:r>
    </w:p>
    <w:p w14:paraId="26A99781" w14:textId="256D0B35" w:rsidR="00DD252E" w:rsidRPr="009529B5" w:rsidRDefault="00492AD0" w:rsidP="001543FB">
      <w:pPr>
        <w:spacing w:after="200"/>
        <w:ind w:left="709"/>
        <w:jc w:val="both"/>
        <w:rPr>
          <w:rFonts w:ascii="Helvetica" w:hAnsi="Helvetica" w:cs="Times New Roman"/>
          <w:lang w:val="en-GB"/>
        </w:rPr>
      </w:pPr>
      <w:r>
        <w:rPr>
          <w:rFonts w:ascii="Helvetica" w:hAnsi="Helvetica" w:cs="Times New Roman"/>
          <w:lang w:val="en-GB"/>
        </w:rPr>
        <w:t xml:space="preserve">a. The Trent Durham </w:t>
      </w:r>
      <w:r w:rsidR="00DD252E" w:rsidRPr="009529B5">
        <w:rPr>
          <w:rFonts w:ascii="Helvetica" w:hAnsi="Helvetica" w:cs="Times New Roman"/>
          <w:lang w:val="en-GB"/>
        </w:rPr>
        <w:t>Student Association shall follow consistent practices in assessing, correcting and managing unacceptable job performance, absenteeism, unprofessional actions/activities or other employee related actions or problems. Disciplinary steps are established to provide guidelines for fair, consistent, and predictable management of unsatisfactory actions by employees</w:t>
      </w:r>
      <w:r w:rsidR="000D7654" w:rsidRPr="009529B5">
        <w:rPr>
          <w:rFonts w:ascii="Helvetica" w:hAnsi="Helvetica" w:cs="Times New Roman"/>
          <w:lang w:val="en-GB"/>
        </w:rPr>
        <w:t>;</w:t>
      </w:r>
    </w:p>
    <w:p w14:paraId="53260727" w14:textId="339DE8CC" w:rsidR="00DD252E" w:rsidRPr="009529B5" w:rsidRDefault="00DD252E" w:rsidP="001543FB">
      <w:pPr>
        <w:spacing w:after="200"/>
        <w:ind w:left="709"/>
        <w:jc w:val="both"/>
        <w:rPr>
          <w:rFonts w:ascii="Helvetica" w:hAnsi="Helvetica" w:cs="Times New Roman"/>
          <w:lang w:val="en-GB"/>
        </w:rPr>
      </w:pPr>
      <w:r w:rsidRPr="009529B5">
        <w:rPr>
          <w:rFonts w:ascii="Helvetica" w:hAnsi="Helvetica" w:cs="Times New Roman"/>
          <w:lang w:val="en-GB"/>
        </w:rPr>
        <w:t>b. The President will regularly counsel and offer assistance to employees with performance or activity issues warranting disciplinary actions. The objective and goals of this assistance is the correction of minor performance issues. If performance does not improve through this informal, verbal effort, then formal disciplinary action will take place</w:t>
      </w:r>
      <w:r w:rsidR="00E9392F" w:rsidRPr="009529B5">
        <w:rPr>
          <w:rFonts w:ascii="Helvetica" w:hAnsi="Helvetica" w:cs="Times New Roman"/>
          <w:lang w:val="en-GB"/>
        </w:rPr>
        <w:t>,</w:t>
      </w:r>
      <w:r w:rsidRPr="009529B5">
        <w:rPr>
          <w:rFonts w:ascii="Helvetica" w:hAnsi="Helvetica" w:cs="Times New Roman"/>
          <w:lang w:val="en-GB"/>
        </w:rPr>
        <w:t xml:space="preserve"> subject to board approval. Initial disciplinary action may take the form of a verbal warning documented in an employee’s file (copy provided to the employee) up to an including termination of the employee depending on the severity of the inc</w:t>
      </w:r>
      <w:r w:rsidR="00404D04" w:rsidRPr="009529B5">
        <w:rPr>
          <w:rFonts w:ascii="Helvetica" w:hAnsi="Helvetica" w:cs="Times New Roman"/>
          <w:lang w:val="en-GB"/>
        </w:rPr>
        <w:t xml:space="preserve">ident or performance deficiency. </w:t>
      </w:r>
      <w:r w:rsidR="006A4E31" w:rsidRPr="009529B5">
        <w:rPr>
          <w:rFonts w:ascii="Helvetica" w:hAnsi="Helvetica" w:cs="Times New Roman"/>
          <w:lang w:val="en-GB"/>
        </w:rPr>
        <w:t>In the event any executive is</w:t>
      </w:r>
      <w:r w:rsidRPr="009529B5">
        <w:rPr>
          <w:rFonts w:ascii="Helvetica" w:hAnsi="Helvetica" w:cs="Times New Roman"/>
          <w:lang w:val="en-GB"/>
        </w:rPr>
        <w:t xml:space="preserve"> deemed to be inadequately fulfilling the duties outlined in the job descriptions, </w:t>
      </w:r>
      <w:r w:rsidR="00404D04" w:rsidRPr="009529B5">
        <w:rPr>
          <w:rFonts w:ascii="Helvetica" w:hAnsi="Helvetica" w:cs="Times New Roman"/>
          <w:lang w:val="en-GB"/>
        </w:rPr>
        <w:t>a member of the corporation may</w:t>
      </w:r>
      <w:r w:rsidRPr="009529B5">
        <w:rPr>
          <w:rFonts w:ascii="Helvetica" w:hAnsi="Helvetica" w:cs="Times New Roman"/>
          <w:lang w:val="en-GB"/>
        </w:rPr>
        <w:t xml:space="preserve"> submit a written report to the board of directors for review. </w:t>
      </w:r>
      <w:r w:rsidR="00404D04" w:rsidRPr="009529B5">
        <w:rPr>
          <w:rFonts w:ascii="Helvetica" w:hAnsi="Helvetica" w:cs="Times New Roman"/>
          <w:lang w:val="en-GB"/>
        </w:rPr>
        <w:t>The Board of Directors shall decide all</w:t>
      </w:r>
      <w:r w:rsidRPr="009529B5">
        <w:rPr>
          <w:rFonts w:ascii="Helvetica" w:hAnsi="Helvetica" w:cs="Times New Roman"/>
          <w:lang w:val="en-GB"/>
        </w:rPr>
        <w:t xml:space="preserve"> appropriate form</w:t>
      </w:r>
      <w:r w:rsidR="00404D04" w:rsidRPr="009529B5">
        <w:rPr>
          <w:rFonts w:ascii="Helvetica" w:hAnsi="Helvetica" w:cs="Times New Roman"/>
          <w:lang w:val="en-GB"/>
        </w:rPr>
        <w:t>s</w:t>
      </w:r>
      <w:r w:rsidRPr="009529B5">
        <w:rPr>
          <w:rFonts w:ascii="Helvetica" w:hAnsi="Helvetica" w:cs="Times New Roman"/>
          <w:lang w:val="en-GB"/>
        </w:rPr>
        <w:t xml:space="preserve"> of disciplinary action, subject to 2</w:t>
      </w:r>
      <w:r w:rsidR="00E9392F" w:rsidRPr="009529B5">
        <w:rPr>
          <w:rFonts w:ascii="Helvetica" w:hAnsi="Helvetica" w:cs="Times New Roman"/>
          <w:lang w:val="en-GB"/>
        </w:rPr>
        <w:t>/3-majority</w:t>
      </w:r>
      <w:r w:rsidR="000D7654" w:rsidRPr="009529B5">
        <w:rPr>
          <w:rFonts w:ascii="Helvetica" w:hAnsi="Helvetica" w:cs="Times New Roman"/>
          <w:lang w:val="en-GB"/>
        </w:rPr>
        <w:t xml:space="preserve"> vote;</w:t>
      </w:r>
      <w:r w:rsidRPr="009529B5">
        <w:rPr>
          <w:rFonts w:ascii="Helvetica" w:hAnsi="Helvetica" w:cs="Times New Roman"/>
          <w:lang w:val="en-GB"/>
        </w:rPr>
        <w:t xml:space="preserve"> </w:t>
      </w:r>
    </w:p>
    <w:p w14:paraId="1F4D038A" w14:textId="27899285" w:rsidR="00CA5038" w:rsidRDefault="00DD252E" w:rsidP="009529B5">
      <w:pPr>
        <w:spacing w:after="200"/>
        <w:ind w:left="709"/>
        <w:jc w:val="both"/>
        <w:rPr>
          <w:rFonts w:ascii="Helvetica" w:hAnsi="Helvetica" w:cs="Times New Roman"/>
        </w:rPr>
      </w:pPr>
      <w:r w:rsidRPr="009529B5">
        <w:rPr>
          <w:rFonts w:ascii="Helvetica" w:hAnsi="Helvetica" w:cs="Times New Roman"/>
          <w:lang w:val="en-GB"/>
        </w:rPr>
        <w:t>c. Termination of employment is warranted for serious misconduct. Serious misconduct includes, but is not limited to, actions by the offending employee, which involve theft, violence, fraud, misrepresentation regarding credentials and/or previous employment experience,</w:t>
      </w:r>
      <w:r w:rsidR="00404D04" w:rsidRPr="009529B5">
        <w:rPr>
          <w:rFonts w:ascii="Helvetica" w:hAnsi="Helvetica" w:cs="Times New Roman"/>
          <w:lang w:val="en-GB"/>
        </w:rPr>
        <w:t xml:space="preserve"> that put others at risk</w:t>
      </w:r>
      <w:r w:rsidR="00713256" w:rsidRPr="009529B5">
        <w:rPr>
          <w:rFonts w:ascii="Helvetica" w:hAnsi="Helvetica" w:cs="Times New Roman"/>
          <w:lang w:val="en-GB"/>
        </w:rPr>
        <w:t xml:space="preserve">, intimidate or belittle others, </w:t>
      </w:r>
      <w:r w:rsidRPr="009529B5">
        <w:rPr>
          <w:rFonts w:ascii="Helvetica" w:hAnsi="Helvetica" w:cs="Times New Roman"/>
          <w:lang w:val="en-GB"/>
        </w:rPr>
        <w:t>or actions that</w:t>
      </w:r>
      <w:r w:rsidR="00492AD0">
        <w:rPr>
          <w:rFonts w:ascii="Helvetica" w:hAnsi="Helvetica" w:cs="Times New Roman"/>
          <w:lang w:val="en-GB"/>
        </w:rPr>
        <w:t xml:space="preserve"> severely damage Trent Durham</w:t>
      </w:r>
      <w:r w:rsidRPr="009529B5">
        <w:rPr>
          <w:rFonts w:ascii="Helvetica" w:hAnsi="Helvetica" w:cs="Times New Roman"/>
          <w:lang w:val="en-GB"/>
        </w:rPr>
        <w:t xml:space="preserve"> Student Association’s reputation. T</w:t>
      </w:r>
      <w:r w:rsidR="00492AD0">
        <w:rPr>
          <w:rFonts w:ascii="Helvetica" w:hAnsi="Helvetica" w:cs="Times New Roman"/>
          <w:lang w:val="en-GB"/>
        </w:rPr>
        <w:t>ermination of the Operations</w:t>
      </w:r>
      <w:r w:rsidRPr="009529B5">
        <w:rPr>
          <w:rFonts w:ascii="Helvetica" w:hAnsi="Helvetica" w:cs="Times New Roman"/>
          <w:lang w:val="en-GB"/>
        </w:rPr>
        <w:t xml:space="preserve"> Coordinator </w:t>
      </w:r>
      <w:r w:rsidRPr="009529B5">
        <w:rPr>
          <w:rFonts w:ascii="Helvetica" w:hAnsi="Helvetica" w:cs="Times New Roman"/>
        </w:rPr>
        <w:t>is subject</w:t>
      </w:r>
      <w:r w:rsidR="00713256" w:rsidRPr="009529B5">
        <w:rPr>
          <w:rFonts w:ascii="Helvetica" w:hAnsi="Helvetica" w:cs="Times New Roman"/>
        </w:rPr>
        <w:t xml:space="preserve"> 2/3-majority vote by the board</w:t>
      </w:r>
      <w:r w:rsidRPr="009529B5">
        <w:rPr>
          <w:rFonts w:ascii="Helvetica" w:hAnsi="Helvetica" w:cs="Times New Roman"/>
        </w:rPr>
        <w:t xml:space="preserve">. </w:t>
      </w:r>
      <w:r w:rsidR="00613999" w:rsidRPr="009529B5">
        <w:rPr>
          <w:rFonts w:ascii="Helvetica" w:hAnsi="Helvetica" w:cs="Times New Roman"/>
        </w:rPr>
        <w:t>Termination of any other staff or volunteer members is</w:t>
      </w:r>
      <w:r w:rsidR="00713256" w:rsidRPr="009529B5">
        <w:rPr>
          <w:rFonts w:ascii="Helvetica" w:hAnsi="Helvetica" w:cs="Times New Roman"/>
        </w:rPr>
        <w:t xml:space="preserve"> subject to approval by the President and one other executive. </w:t>
      </w:r>
      <w:r w:rsidR="005856EE" w:rsidRPr="009529B5">
        <w:rPr>
          <w:rFonts w:ascii="Helvetica" w:hAnsi="Helvetica" w:cs="Times New Roman"/>
        </w:rPr>
        <w:t xml:space="preserve">Terminations of </w:t>
      </w:r>
      <w:r w:rsidR="00713256" w:rsidRPr="009529B5">
        <w:rPr>
          <w:rFonts w:ascii="Helvetica" w:hAnsi="Helvetica" w:cs="Times New Roman"/>
        </w:rPr>
        <w:t xml:space="preserve">executives and </w:t>
      </w:r>
      <w:r w:rsidR="00E23EB3" w:rsidRPr="009529B5">
        <w:rPr>
          <w:rFonts w:ascii="Helvetica" w:hAnsi="Helvetica" w:cs="Times New Roman"/>
        </w:rPr>
        <w:t xml:space="preserve">elected </w:t>
      </w:r>
      <w:r w:rsidR="00713256" w:rsidRPr="009529B5">
        <w:rPr>
          <w:rFonts w:ascii="Helvetica" w:hAnsi="Helvetica" w:cs="Times New Roman"/>
        </w:rPr>
        <w:t>board members</w:t>
      </w:r>
      <w:r w:rsidR="00613999" w:rsidRPr="009529B5">
        <w:rPr>
          <w:rFonts w:ascii="Helvetica" w:hAnsi="Helvetica" w:cs="Times New Roman"/>
        </w:rPr>
        <w:t xml:space="preserve"> are</w:t>
      </w:r>
      <w:r w:rsidR="005856EE" w:rsidRPr="009529B5">
        <w:rPr>
          <w:rFonts w:ascii="Helvetica" w:hAnsi="Helvetica" w:cs="Times New Roman"/>
        </w:rPr>
        <w:t xml:space="preserve"> subject to By-Law No. VII</w:t>
      </w:r>
      <w:r w:rsidRPr="009529B5">
        <w:rPr>
          <w:rFonts w:ascii="Helvetica" w:hAnsi="Helvetica" w:cs="Times New Roman"/>
        </w:rPr>
        <w:t xml:space="preserve"> concerning </w:t>
      </w:r>
      <w:r w:rsidR="005856EE" w:rsidRPr="009529B5">
        <w:rPr>
          <w:rFonts w:ascii="Helvetica" w:hAnsi="Helvetica" w:cs="Times New Roman"/>
        </w:rPr>
        <w:t xml:space="preserve">Termination from Office. </w:t>
      </w:r>
    </w:p>
    <w:p w14:paraId="6D3B81B0" w14:textId="2114B8BD" w:rsidR="00BF4360" w:rsidRPr="009529B5" w:rsidRDefault="00BF4360" w:rsidP="00BF4360">
      <w:pPr>
        <w:rPr>
          <w:rFonts w:ascii="Helvetica" w:hAnsi="Helvetica" w:cs="Times New Roman"/>
          <w:bCs/>
          <w:lang w:val="en-GB"/>
        </w:rPr>
      </w:pPr>
      <w:r w:rsidRPr="009529B5">
        <w:rPr>
          <w:rFonts w:ascii="Helvetica" w:hAnsi="Helvetica" w:cs="Times New Roman"/>
          <w:bCs/>
          <w:lang w:val="en-GB"/>
        </w:rPr>
        <w:t>4.</w:t>
      </w:r>
      <w:r w:rsidR="006C6163" w:rsidRPr="009529B5">
        <w:rPr>
          <w:rFonts w:ascii="Helvetica" w:hAnsi="Helvetica" w:cs="Times New Roman"/>
          <w:bCs/>
          <w:lang w:val="en-GB"/>
        </w:rPr>
        <w:t>7</w:t>
      </w:r>
      <w:r w:rsidRPr="009529B5">
        <w:rPr>
          <w:rFonts w:ascii="Helvetica" w:hAnsi="Helvetica" w:cs="Times New Roman"/>
          <w:bCs/>
          <w:lang w:val="en-GB"/>
        </w:rPr>
        <w:t xml:space="preserve"> Confidentiality</w:t>
      </w:r>
    </w:p>
    <w:p w14:paraId="068CD778" w14:textId="77777777" w:rsidR="00E05A7D" w:rsidRPr="009529B5" w:rsidRDefault="00E05A7D" w:rsidP="00BF4360">
      <w:pPr>
        <w:rPr>
          <w:rFonts w:ascii="Helvetica" w:hAnsi="Helvetica" w:cs="Times New Roman"/>
          <w:bCs/>
          <w:lang w:val="en-GB"/>
        </w:rPr>
      </w:pPr>
    </w:p>
    <w:p w14:paraId="6432CB31" w14:textId="0BAA0446" w:rsidR="00E05A7D" w:rsidRPr="009529B5" w:rsidRDefault="00E05A7D" w:rsidP="00BF4360">
      <w:pPr>
        <w:rPr>
          <w:rFonts w:ascii="Helvetica" w:hAnsi="Helvetica" w:cs="Times New Roman"/>
          <w:lang w:val="en-GB"/>
        </w:rPr>
      </w:pPr>
      <w:r w:rsidRPr="009529B5">
        <w:rPr>
          <w:rFonts w:ascii="Helvetica" w:hAnsi="Helvetica" w:cs="Times New Roman"/>
          <w:bCs/>
          <w:lang w:val="en-GB"/>
        </w:rPr>
        <w:t xml:space="preserve">All employees and elected representatives shall: </w:t>
      </w:r>
    </w:p>
    <w:p w14:paraId="1EEB2CA8" w14:textId="77777777" w:rsidR="00BF4360" w:rsidRPr="009529B5" w:rsidRDefault="00BF4360" w:rsidP="00BF4360">
      <w:pPr>
        <w:rPr>
          <w:rFonts w:ascii="Helvetica" w:eastAsia="Times New Roman" w:hAnsi="Helvetica" w:cs="Times New Roman"/>
          <w:lang w:val="en-GB"/>
        </w:rPr>
      </w:pPr>
    </w:p>
    <w:p w14:paraId="52902D72" w14:textId="6CCC27C9" w:rsidR="00854B7D" w:rsidRPr="009529B5" w:rsidRDefault="00BF4360" w:rsidP="00854B7D">
      <w:pPr>
        <w:pStyle w:val="ListParagraph"/>
        <w:numPr>
          <w:ilvl w:val="0"/>
          <w:numId w:val="23"/>
        </w:numPr>
        <w:rPr>
          <w:rFonts w:ascii="Helvetica" w:hAnsi="Helvetica" w:cs="Times New Roman"/>
          <w:lang w:val="en-GB"/>
        </w:rPr>
      </w:pPr>
      <w:r w:rsidRPr="009529B5">
        <w:rPr>
          <w:rFonts w:ascii="Helvetica" w:hAnsi="Helvetica" w:cs="Times New Roman"/>
          <w:lang w:val="en-GB"/>
        </w:rPr>
        <w:t>Respect and maintain the confidentiality of information gained as a volunteer or employee, including, but not limited to, all computer software and files, the</w:t>
      </w:r>
      <w:r w:rsidR="000D7654" w:rsidRPr="009529B5">
        <w:rPr>
          <w:rFonts w:ascii="Helvetica" w:hAnsi="Helvetica" w:cs="Times New Roman"/>
          <w:lang w:val="en-GB"/>
        </w:rPr>
        <w:t xml:space="preserve"> </w:t>
      </w:r>
      <w:r w:rsidR="00492AD0">
        <w:rPr>
          <w:rFonts w:ascii="Helvetica" w:hAnsi="Helvetica" w:cs="Times New Roman"/>
          <w:lang w:val="en-GB"/>
        </w:rPr>
        <w:t xml:space="preserve">Trent Durham </w:t>
      </w:r>
      <w:r w:rsidRPr="009529B5">
        <w:rPr>
          <w:rFonts w:ascii="Helvetica" w:hAnsi="Helvetica" w:cs="Times New Roman"/>
          <w:lang w:val="en-GB"/>
        </w:rPr>
        <w:t>Student Association business documents and printouts, and all volunteer, employee membership, donor and supporter records</w:t>
      </w:r>
      <w:r w:rsidR="000D7654" w:rsidRPr="009529B5">
        <w:rPr>
          <w:rFonts w:ascii="Helvetica" w:hAnsi="Helvetica" w:cs="Times New Roman"/>
          <w:lang w:val="en-GB"/>
        </w:rPr>
        <w:t>;</w:t>
      </w:r>
    </w:p>
    <w:p w14:paraId="6AA9549B" w14:textId="77777777" w:rsidR="00854B7D" w:rsidRPr="009529B5" w:rsidRDefault="00854B7D" w:rsidP="00854B7D">
      <w:pPr>
        <w:pStyle w:val="ListParagraph"/>
        <w:ind w:left="1069"/>
        <w:rPr>
          <w:rFonts w:ascii="Helvetica" w:hAnsi="Helvetica" w:cs="Times New Roman"/>
          <w:lang w:val="en-GB"/>
        </w:rPr>
      </w:pPr>
    </w:p>
    <w:p w14:paraId="65E70A95" w14:textId="464F5122" w:rsidR="00BF4360" w:rsidRPr="009529B5" w:rsidRDefault="000D7654" w:rsidP="00854B7D">
      <w:pPr>
        <w:ind w:left="709"/>
        <w:rPr>
          <w:rFonts w:ascii="Helvetica" w:eastAsia="Times New Roman" w:hAnsi="Helvetica" w:cs="Times New Roman"/>
          <w:lang w:val="en-GB"/>
        </w:rPr>
      </w:pPr>
      <w:r w:rsidRPr="009529B5">
        <w:rPr>
          <w:rFonts w:ascii="Helvetica" w:eastAsia="Times New Roman" w:hAnsi="Helvetica" w:cs="Times New Roman"/>
          <w:lang w:val="en-GB"/>
        </w:rPr>
        <w:t>b</w:t>
      </w:r>
      <w:r w:rsidR="00BF4360" w:rsidRPr="009529B5">
        <w:rPr>
          <w:rFonts w:ascii="Helvetica" w:eastAsia="Times New Roman" w:hAnsi="Helvetica" w:cs="Times New Roman"/>
          <w:lang w:val="en-GB"/>
        </w:rPr>
        <w:t>. Respect and maintain the confidentiality of individual personal information</w:t>
      </w:r>
      <w:r w:rsidRPr="009529B5">
        <w:rPr>
          <w:rFonts w:ascii="Helvetica" w:eastAsia="Times New Roman" w:hAnsi="Helvetica" w:cs="Times New Roman"/>
          <w:lang w:val="en-GB"/>
        </w:rPr>
        <w:t>.</w:t>
      </w:r>
      <w:r w:rsidR="00BF4360" w:rsidRPr="009529B5">
        <w:rPr>
          <w:rFonts w:ascii="Helvetica" w:eastAsia="Times New Roman" w:hAnsi="Helvetica" w:cs="Times New Roman"/>
          <w:lang w:val="en-GB"/>
        </w:rPr>
        <w:t xml:space="preserve"> </w:t>
      </w:r>
    </w:p>
    <w:p w14:paraId="786142DF" w14:textId="77777777" w:rsidR="00854B7D" w:rsidRPr="009529B5" w:rsidRDefault="00854B7D" w:rsidP="00854B7D">
      <w:pPr>
        <w:pStyle w:val="ListParagraph"/>
        <w:ind w:left="1069"/>
        <w:rPr>
          <w:rFonts w:ascii="Helvetica" w:hAnsi="Helvetica" w:cs="Times New Roman"/>
          <w:lang w:val="en-GB"/>
        </w:rPr>
      </w:pPr>
    </w:p>
    <w:p w14:paraId="1472B35F" w14:textId="2602D6E8" w:rsidR="00E05A7D" w:rsidRPr="009529B5" w:rsidRDefault="00E05A7D" w:rsidP="00BF4360">
      <w:pPr>
        <w:ind w:left="709"/>
        <w:rPr>
          <w:rFonts w:ascii="Helvetica" w:eastAsia="Times New Roman" w:hAnsi="Helvetica" w:cs="Times New Roman"/>
          <w:lang w:val="en-GB"/>
        </w:rPr>
      </w:pPr>
      <w:r w:rsidRPr="009529B5">
        <w:rPr>
          <w:rFonts w:ascii="Helvetica" w:eastAsia="Times New Roman" w:hAnsi="Helvetica" w:cs="Times New Roman"/>
          <w:lang w:val="en-GB"/>
        </w:rPr>
        <w:t>c) Respect the confidentiality of non-</w:t>
      </w:r>
      <w:r w:rsidR="004A72B1">
        <w:rPr>
          <w:rFonts w:ascii="Helvetica" w:eastAsia="Times New Roman" w:hAnsi="Helvetica" w:cs="Times New Roman"/>
          <w:lang w:val="en-GB"/>
        </w:rPr>
        <w:t>TDSA</w:t>
      </w:r>
      <w:r w:rsidRPr="009529B5">
        <w:rPr>
          <w:rFonts w:ascii="Helvetica" w:eastAsia="Times New Roman" w:hAnsi="Helvetica" w:cs="Times New Roman"/>
          <w:lang w:val="en-GB"/>
        </w:rPr>
        <w:t xml:space="preserve"> members. </w:t>
      </w:r>
      <w:r w:rsidR="004A72B1">
        <w:rPr>
          <w:rFonts w:ascii="Helvetica" w:eastAsia="Times New Roman" w:hAnsi="Helvetica" w:cs="Times New Roman"/>
          <w:lang w:val="en-GB"/>
        </w:rPr>
        <w:t>Non-TDSA</w:t>
      </w:r>
      <w:r w:rsidR="005543C2" w:rsidRPr="009529B5">
        <w:rPr>
          <w:rFonts w:ascii="Helvetica" w:eastAsia="Times New Roman" w:hAnsi="Helvetica" w:cs="Times New Roman"/>
          <w:lang w:val="en-GB"/>
        </w:rPr>
        <w:t xml:space="preserve"> members shall sign and submit a confidentiality agreement in the event sensitive information is discussed. </w:t>
      </w:r>
    </w:p>
    <w:p w14:paraId="6B7AA73C" w14:textId="77777777" w:rsidR="008C44B8" w:rsidRPr="009529B5" w:rsidRDefault="008C44B8" w:rsidP="008C44B8">
      <w:pPr>
        <w:rPr>
          <w:rFonts w:ascii="Helvetica" w:eastAsia="Times New Roman" w:hAnsi="Helvetica" w:cs="Times New Roman"/>
          <w:color w:val="000000"/>
          <w:lang w:val="en-GB"/>
        </w:rPr>
      </w:pPr>
    </w:p>
    <w:p w14:paraId="5B6EA973" w14:textId="22353A1F" w:rsidR="008C44B8" w:rsidRPr="009529B5" w:rsidRDefault="006C6163" w:rsidP="008C44B8">
      <w:pPr>
        <w:rPr>
          <w:rFonts w:ascii="Helvetica" w:eastAsia="Times New Roman" w:hAnsi="Helvetica" w:cs="Times New Roman"/>
          <w:lang w:val="en-GB"/>
        </w:rPr>
      </w:pPr>
      <w:r w:rsidRPr="009529B5">
        <w:rPr>
          <w:rFonts w:ascii="Helvetica" w:eastAsia="Times New Roman" w:hAnsi="Helvetica" w:cs="Times New Roman"/>
          <w:lang w:val="en-GB"/>
        </w:rPr>
        <w:t>4.8</w:t>
      </w:r>
      <w:r w:rsidR="00BF4360" w:rsidRPr="009529B5">
        <w:rPr>
          <w:rFonts w:ascii="Helvetica" w:eastAsia="Times New Roman" w:hAnsi="Helvetica" w:cs="Times New Roman"/>
          <w:lang w:val="en-GB"/>
        </w:rPr>
        <w:t xml:space="preserve"> </w:t>
      </w:r>
      <w:r w:rsidR="008C44B8" w:rsidRPr="009529B5">
        <w:rPr>
          <w:rFonts w:ascii="Helvetica" w:eastAsia="Times New Roman" w:hAnsi="Helvetica" w:cs="Times New Roman"/>
          <w:lang w:val="en-GB"/>
        </w:rPr>
        <w:t>Public Relations</w:t>
      </w:r>
    </w:p>
    <w:p w14:paraId="3F6775F9" w14:textId="77777777" w:rsidR="008C44B8" w:rsidRPr="009529B5" w:rsidRDefault="008C44B8" w:rsidP="008C44B8">
      <w:pPr>
        <w:rPr>
          <w:rFonts w:ascii="Helvetica" w:eastAsia="Times New Roman" w:hAnsi="Helvetica" w:cs="Times New Roman"/>
          <w:lang w:val="en-GB"/>
        </w:rPr>
      </w:pPr>
    </w:p>
    <w:p w14:paraId="407C14BE" w14:textId="1C1F1919" w:rsidR="00944188" w:rsidRPr="009529B5" w:rsidRDefault="008C44B8" w:rsidP="00BF4360">
      <w:pPr>
        <w:widowControl w:val="0"/>
        <w:autoSpaceDE w:val="0"/>
        <w:autoSpaceDN w:val="0"/>
        <w:adjustRightInd w:val="0"/>
        <w:spacing w:after="240"/>
        <w:rPr>
          <w:rFonts w:ascii="Helvetica" w:hAnsi="Helvetica" w:cs="Times New Roman"/>
        </w:rPr>
      </w:pPr>
      <w:r w:rsidRPr="009529B5">
        <w:rPr>
          <w:rFonts w:ascii="Helvetica" w:hAnsi="Helvetica" w:cs="Times New Roman"/>
        </w:rPr>
        <w:t xml:space="preserve">Elected representatives, staff, volunteers, and other members of </w:t>
      </w:r>
      <w:r w:rsidR="004A72B1">
        <w:rPr>
          <w:rFonts w:ascii="Helvetica" w:hAnsi="Helvetica" w:cs="Times New Roman"/>
        </w:rPr>
        <w:t xml:space="preserve">TDSA </w:t>
      </w:r>
      <w:r w:rsidRPr="009529B5">
        <w:rPr>
          <w:rFonts w:ascii="Helvetica" w:hAnsi="Helvetica" w:cs="Times New Roman"/>
        </w:rPr>
        <w:t>shall be committed to accurately conveying the positions, stances, and/or opinions of the board of directors. Public endorsements and/or c</w:t>
      </w:r>
      <w:r w:rsidR="00492AD0">
        <w:rPr>
          <w:rFonts w:ascii="Helvetica" w:hAnsi="Helvetica" w:cs="Times New Roman"/>
        </w:rPr>
        <w:t>omments by the Trent Durham</w:t>
      </w:r>
      <w:r w:rsidRPr="009529B5">
        <w:rPr>
          <w:rFonts w:ascii="Helvetica" w:hAnsi="Helvetica" w:cs="Times New Roman"/>
        </w:rPr>
        <w:t xml:space="preserve"> Student Association shall reflect the positions, stances, and/or opinions of the Board of Directors determined by 50% plus one vote. The executive directors are committed to obtaining board approval before publically providing comment on any issues, concerns, and/or recommendations, except when the positions, stances, and/or opinions reflect current policy</w:t>
      </w:r>
      <w:r w:rsidR="004A72B1">
        <w:rPr>
          <w:rFonts w:ascii="Helvetica" w:hAnsi="Helvetica" w:cs="Times New Roman"/>
        </w:rPr>
        <w:t xml:space="preserve"> of TDSA</w:t>
      </w:r>
      <w:r w:rsidR="000D7654" w:rsidRPr="009529B5">
        <w:rPr>
          <w:rFonts w:ascii="Helvetica" w:hAnsi="Helvetica" w:cs="Times New Roman"/>
        </w:rPr>
        <w:t xml:space="preserve"> and/or</w:t>
      </w:r>
      <w:r w:rsidRPr="009529B5">
        <w:rPr>
          <w:rFonts w:ascii="Helvetica" w:hAnsi="Helvetica" w:cs="Times New Roman"/>
        </w:rPr>
        <w:t xml:space="preserve"> any subscribed external representative groups. If there is a conflict between the board of directors and the policies of subscribed external representative groups, the will of the board of directors shall take precedence. </w:t>
      </w:r>
    </w:p>
    <w:p w14:paraId="187BAF45" w14:textId="49F3DDA6" w:rsidR="00407EF8" w:rsidRPr="009529B5" w:rsidRDefault="00706276" w:rsidP="00093908">
      <w:pPr>
        <w:pStyle w:val="NormalWeb"/>
        <w:rPr>
          <w:rFonts w:ascii="Helvetica" w:hAnsi="Helvetica"/>
          <w:sz w:val="24"/>
          <w:szCs w:val="24"/>
        </w:rPr>
      </w:pPr>
      <w:r w:rsidRPr="009529B5">
        <w:rPr>
          <w:rFonts w:ascii="Helvetica" w:hAnsi="Helvetica"/>
          <w:sz w:val="24"/>
          <w:szCs w:val="24"/>
        </w:rPr>
        <w:t>4.9</w:t>
      </w:r>
      <w:r w:rsidR="00093908" w:rsidRPr="009529B5">
        <w:rPr>
          <w:rFonts w:ascii="Helvetica" w:hAnsi="Helvetica"/>
          <w:sz w:val="24"/>
          <w:szCs w:val="24"/>
        </w:rPr>
        <w:t xml:space="preserve"> </w:t>
      </w:r>
      <w:r w:rsidR="004A72B1">
        <w:rPr>
          <w:rFonts w:ascii="Helvetica" w:hAnsi="Helvetica"/>
          <w:sz w:val="24"/>
          <w:szCs w:val="24"/>
        </w:rPr>
        <w:t>All TDSA</w:t>
      </w:r>
      <w:r w:rsidR="00407EF8" w:rsidRPr="009529B5">
        <w:rPr>
          <w:rFonts w:ascii="Helvetica" w:hAnsi="Helvetica"/>
          <w:sz w:val="24"/>
          <w:szCs w:val="24"/>
        </w:rPr>
        <w:t xml:space="preserve"> employees and volunteers shall refrain from making comments or performing actions that compromises th</w:t>
      </w:r>
      <w:r w:rsidR="004A72B1">
        <w:rPr>
          <w:rFonts w:ascii="Helvetica" w:hAnsi="Helvetica"/>
          <w:sz w:val="24"/>
          <w:szCs w:val="24"/>
        </w:rPr>
        <w:t>e political impartiality of TDSA</w:t>
      </w:r>
      <w:r w:rsidR="00093908" w:rsidRPr="009529B5">
        <w:rPr>
          <w:rFonts w:ascii="Helvetica" w:hAnsi="Helvetica"/>
          <w:sz w:val="24"/>
          <w:szCs w:val="24"/>
        </w:rPr>
        <w:t xml:space="preserve"> as a corporation.</w:t>
      </w:r>
    </w:p>
    <w:p w14:paraId="5C28927B" w14:textId="77777777" w:rsidR="00A07857" w:rsidRPr="009529B5" w:rsidRDefault="000B28BD" w:rsidP="00F53F0D">
      <w:pPr>
        <w:spacing w:after="200"/>
        <w:jc w:val="both"/>
        <w:rPr>
          <w:rFonts w:ascii="Helvetica" w:hAnsi="Helvetica" w:cs="Times New Roman"/>
          <w:lang w:val="en-GB"/>
        </w:rPr>
      </w:pPr>
      <w:r w:rsidRPr="009529B5">
        <w:rPr>
          <w:rFonts w:ascii="Helvetica" w:hAnsi="Helvetica" w:cs="Times New Roman"/>
          <w:b/>
          <w:bCs/>
          <w:lang w:val="en-GB"/>
        </w:rPr>
        <w:t xml:space="preserve">Policy No. 5 Work Term &amp; </w:t>
      </w:r>
      <w:r w:rsidR="00F53F0D" w:rsidRPr="009529B5">
        <w:rPr>
          <w:rFonts w:ascii="Helvetica" w:hAnsi="Helvetica" w:cs="Times New Roman"/>
          <w:b/>
          <w:bCs/>
          <w:lang w:val="en-GB"/>
        </w:rPr>
        <w:t>Wages</w:t>
      </w:r>
    </w:p>
    <w:p w14:paraId="4AAB2A26" w14:textId="0631E162" w:rsidR="00A07857" w:rsidRPr="009529B5" w:rsidRDefault="00A07857" w:rsidP="00F53F0D">
      <w:pPr>
        <w:spacing w:after="200"/>
        <w:jc w:val="both"/>
        <w:rPr>
          <w:rFonts w:ascii="Helvetica" w:hAnsi="Helvetica" w:cs="Times New Roman"/>
          <w:bCs/>
          <w:lang w:val="en-GB"/>
        </w:rPr>
      </w:pPr>
      <w:r w:rsidRPr="009529B5">
        <w:rPr>
          <w:rFonts w:ascii="Helvetica" w:hAnsi="Helvetica" w:cs="Times New Roman"/>
          <w:bCs/>
          <w:lang w:val="en-GB"/>
        </w:rPr>
        <w:t xml:space="preserve">5.1 </w:t>
      </w:r>
      <w:r w:rsidR="00F53F0D" w:rsidRPr="009529B5">
        <w:rPr>
          <w:rFonts w:ascii="Helvetica" w:hAnsi="Helvetica" w:cs="Times New Roman"/>
          <w:bCs/>
          <w:lang w:val="en-GB"/>
        </w:rPr>
        <w:t>Pay Period</w:t>
      </w:r>
    </w:p>
    <w:p w14:paraId="6FA81ECE" w14:textId="36D1A871" w:rsidR="00F53F0D" w:rsidRPr="009529B5" w:rsidRDefault="00F53F0D" w:rsidP="003D79E8">
      <w:pPr>
        <w:spacing w:after="200"/>
        <w:jc w:val="both"/>
        <w:rPr>
          <w:rFonts w:ascii="Helvetica" w:hAnsi="Helvetica" w:cs="Times New Roman"/>
          <w:lang w:val="en-GB"/>
        </w:rPr>
      </w:pPr>
      <w:r w:rsidRPr="009529B5">
        <w:rPr>
          <w:rFonts w:ascii="Helvetica" w:hAnsi="Helvetica" w:cs="Times New Roman"/>
          <w:lang w:val="en-GB"/>
        </w:rPr>
        <w:t>All employees are</w:t>
      </w:r>
      <w:r w:rsidR="0055100B" w:rsidRPr="009529B5">
        <w:rPr>
          <w:rFonts w:ascii="Helvetica" w:hAnsi="Helvetica" w:cs="Times New Roman"/>
          <w:lang w:val="en-GB"/>
        </w:rPr>
        <w:t xml:space="preserve"> to be</w:t>
      </w:r>
      <w:r w:rsidR="00A17466">
        <w:rPr>
          <w:rFonts w:ascii="Helvetica" w:hAnsi="Helvetica" w:cs="Times New Roman"/>
          <w:lang w:val="en-GB"/>
        </w:rPr>
        <w:t xml:space="preserve"> paid bi</w:t>
      </w:r>
      <w:r w:rsidRPr="009529B5">
        <w:rPr>
          <w:rFonts w:ascii="Helvetica" w:hAnsi="Helvetica" w:cs="Times New Roman"/>
          <w:lang w:val="en-GB"/>
        </w:rPr>
        <w:t>-weekly by cheque</w:t>
      </w:r>
      <w:r w:rsidR="000D7654" w:rsidRPr="009529B5">
        <w:rPr>
          <w:rFonts w:ascii="Helvetica" w:hAnsi="Helvetica" w:cs="Times New Roman"/>
          <w:lang w:val="en-GB"/>
        </w:rPr>
        <w:t>.</w:t>
      </w:r>
      <w:r w:rsidR="00B72FF3">
        <w:rPr>
          <w:rFonts w:ascii="Helvetica" w:hAnsi="Helvetica" w:cs="Times New Roman"/>
          <w:lang w:val="en-GB"/>
        </w:rPr>
        <w:t xml:space="preserve"> </w:t>
      </w:r>
    </w:p>
    <w:p w14:paraId="74CA9DA0" w14:textId="49A3CB09" w:rsidR="00A07857" w:rsidRPr="009529B5" w:rsidRDefault="00A07857" w:rsidP="00A07857">
      <w:pPr>
        <w:spacing w:after="200"/>
        <w:jc w:val="both"/>
        <w:rPr>
          <w:rFonts w:ascii="Helvetica" w:hAnsi="Helvetica" w:cs="Times New Roman"/>
          <w:lang w:val="en-GB"/>
        </w:rPr>
      </w:pPr>
      <w:r w:rsidRPr="009529B5">
        <w:rPr>
          <w:rFonts w:ascii="Helvetica" w:hAnsi="Helvetica" w:cs="Times New Roman"/>
          <w:lang w:val="en-GB"/>
        </w:rPr>
        <w:t>5.2 Hourly Rate</w:t>
      </w:r>
    </w:p>
    <w:p w14:paraId="2BB0EF1D" w14:textId="1D68406A" w:rsidR="00A07857" w:rsidRPr="009529B5" w:rsidRDefault="005543C2" w:rsidP="003D79E8">
      <w:pPr>
        <w:spacing w:after="200"/>
        <w:jc w:val="both"/>
        <w:rPr>
          <w:rFonts w:ascii="Helvetica" w:hAnsi="Helvetica" w:cs="Times New Roman"/>
          <w:lang w:val="en-GB"/>
        </w:rPr>
      </w:pPr>
      <w:r w:rsidRPr="009529B5">
        <w:rPr>
          <w:rFonts w:ascii="Helvetica" w:hAnsi="Helvetica" w:cs="Times New Roman"/>
          <w:lang w:val="en-GB"/>
        </w:rPr>
        <w:t>Employees</w:t>
      </w:r>
      <w:r w:rsidR="00A07857" w:rsidRPr="009529B5">
        <w:rPr>
          <w:rFonts w:ascii="Helvetica" w:hAnsi="Helvetica" w:cs="Times New Roman"/>
          <w:lang w:val="en-GB"/>
        </w:rPr>
        <w:t xml:space="preserve"> shall receive a</w:t>
      </w:r>
      <w:r w:rsidR="00250554" w:rsidRPr="009529B5">
        <w:rPr>
          <w:rFonts w:ascii="Helvetica" w:hAnsi="Helvetica" w:cs="Times New Roman"/>
          <w:lang w:val="en-GB"/>
        </w:rPr>
        <w:t>n</w:t>
      </w:r>
      <w:r w:rsidR="00A07857" w:rsidRPr="009529B5">
        <w:rPr>
          <w:rFonts w:ascii="Helvetica" w:hAnsi="Helvetica" w:cs="Times New Roman"/>
          <w:lang w:val="en-GB"/>
        </w:rPr>
        <w:t xml:space="preserve"> hourly rate </w:t>
      </w:r>
      <w:r w:rsidR="00521E96">
        <w:rPr>
          <w:rFonts w:ascii="Helvetica" w:hAnsi="Helvetica" w:cs="Times New Roman"/>
          <w:lang w:val="en-GB"/>
        </w:rPr>
        <w:t>subject to the board of directors</w:t>
      </w:r>
      <w:r w:rsidRPr="009529B5">
        <w:rPr>
          <w:rFonts w:ascii="Helvetica" w:hAnsi="Helvetica" w:cs="Times New Roman"/>
          <w:lang w:val="en-GB"/>
        </w:rPr>
        <w:t>.</w:t>
      </w:r>
    </w:p>
    <w:p w14:paraId="01005FCC" w14:textId="55C12C07" w:rsidR="0055100B" w:rsidRPr="009529B5" w:rsidRDefault="00A07857" w:rsidP="00F53F0D">
      <w:pPr>
        <w:spacing w:after="200"/>
        <w:jc w:val="both"/>
        <w:rPr>
          <w:rFonts w:ascii="Helvetica" w:hAnsi="Helvetica" w:cs="Times New Roman"/>
          <w:bCs/>
          <w:lang w:val="en-GB"/>
        </w:rPr>
      </w:pPr>
      <w:r w:rsidRPr="009529B5">
        <w:rPr>
          <w:rFonts w:ascii="Helvetica" w:hAnsi="Helvetica" w:cs="Times New Roman"/>
          <w:bCs/>
          <w:lang w:val="en-GB"/>
        </w:rPr>
        <w:t xml:space="preserve">5.3 </w:t>
      </w:r>
      <w:r w:rsidR="00F53F0D" w:rsidRPr="009529B5">
        <w:rPr>
          <w:rFonts w:ascii="Helvetica" w:hAnsi="Helvetica" w:cs="Times New Roman"/>
          <w:bCs/>
          <w:lang w:val="en-GB"/>
        </w:rPr>
        <w:t>Probationary Period</w:t>
      </w:r>
      <w:r w:rsidR="00F53F0D" w:rsidRPr="009529B5">
        <w:rPr>
          <w:rFonts w:ascii="Helvetica" w:hAnsi="Helvetica" w:cs="Times New Roman"/>
          <w:bCs/>
          <w:lang w:val="en-GB"/>
        </w:rPr>
        <w:tab/>
      </w:r>
    </w:p>
    <w:p w14:paraId="24F68825" w14:textId="10FC0C99" w:rsidR="00F53F0D" w:rsidRPr="009529B5" w:rsidRDefault="00F53F0D" w:rsidP="003D79E8">
      <w:pPr>
        <w:spacing w:after="200"/>
        <w:jc w:val="both"/>
        <w:rPr>
          <w:rFonts w:ascii="Helvetica" w:hAnsi="Helvetica" w:cs="Times New Roman"/>
          <w:lang w:val="en-GB"/>
        </w:rPr>
      </w:pPr>
      <w:r w:rsidRPr="009529B5">
        <w:rPr>
          <w:rFonts w:ascii="Helvetica" w:hAnsi="Helvetica" w:cs="Times New Roman"/>
          <w:lang w:val="en-GB"/>
        </w:rPr>
        <w:t>All</w:t>
      </w:r>
      <w:r w:rsidR="0055100B" w:rsidRPr="009529B5">
        <w:rPr>
          <w:rFonts w:ascii="Helvetica" w:hAnsi="Helvetica" w:cs="Times New Roman"/>
          <w:lang w:val="en-GB"/>
        </w:rPr>
        <w:t xml:space="preserve"> non-elect</w:t>
      </w:r>
      <w:r w:rsidRPr="009529B5">
        <w:rPr>
          <w:rFonts w:ascii="Helvetica" w:hAnsi="Helvetica" w:cs="Times New Roman"/>
          <w:lang w:val="en-GB"/>
        </w:rPr>
        <w:t xml:space="preserve"> employees </w:t>
      </w:r>
      <w:r w:rsidR="0055100B" w:rsidRPr="009529B5">
        <w:rPr>
          <w:rFonts w:ascii="Helvetica" w:hAnsi="Helvetica" w:cs="Times New Roman"/>
          <w:lang w:val="en-GB"/>
        </w:rPr>
        <w:t xml:space="preserve">are </w:t>
      </w:r>
      <w:r w:rsidRPr="009529B5">
        <w:rPr>
          <w:rFonts w:ascii="Helvetica" w:hAnsi="Helvetica" w:cs="Times New Roman"/>
          <w:lang w:val="en-GB"/>
        </w:rPr>
        <w:t>subject to a</w:t>
      </w:r>
      <w:r w:rsidR="0055100B" w:rsidRPr="009529B5">
        <w:rPr>
          <w:rFonts w:ascii="Helvetica" w:hAnsi="Helvetica" w:cs="Times New Roman"/>
          <w:lang w:val="en-GB"/>
        </w:rPr>
        <w:t xml:space="preserve"> three</w:t>
      </w:r>
      <w:r w:rsidR="00521E96">
        <w:rPr>
          <w:rFonts w:ascii="Helvetica" w:hAnsi="Helvetica" w:cs="Times New Roman"/>
          <w:lang w:val="en-GB"/>
        </w:rPr>
        <w:t xml:space="preserve"> (3)</w:t>
      </w:r>
      <w:r w:rsidRPr="009529B5">
        <w:rPr>
          <w:rFonts w:ascii="Helvetica" w:hAnsi="Helvetica" w:cs="Times New Roman"/>
          <w:lang w:val="en-GB"/>
        </w:rPr>
        <w:t xml:space="preserve"> month probationary period with</w:t>
      </w:r>
      <w:r w:rsidR="0055100B" w:rsidRPr="009529B5">
        <w:rPr>
          <w:rFonts w:ascii="Helvetica" w:hAnsi="Helvetica" w:cs="Times New Roman"/>
          <w:lang w:val="en-GB"/>
        </w:rPr>
        <w:t xml:space="preserve"> the</w:t>
      </w:r>
      <w:r w:rsidR="00492AD0">
        <w:rPr>
          <w:rFonts w:ascii="Helvetica" w:hAnsi="Helvetica" w:cs="Times New Roman"/>
          <w:lang w:val="en-GB"/>
        </w:rPr>
        <w:t xml:space="preserve"> Trent Durham </w:t>
      </w:r>
      <w:r w:rsidRPr="009529B5">
        <w:rPr>
          <w:rFonts w:ascii="Helvetica" w:hAnsi="Helvetica" w:cs="Times New Roman"/>
          <w:lang w:val="en-GB"/>
        </w:rPr>
        <w:t xml:space="preserve">Student Association. </w:t>
      </w:r>
      <w:r w:rsidR="00F96BCC" w:rsidRPr="009529B5">
        <w:rPr>
          <w:rFonts w:ascii="Helvetica" w:hAnsi="Helvetica" w:cs="Times New Roman"/>
          <w:lang w:val="en-GB"/>
        </w:rPr>
        <w:t xml:space="preserve">Non-elect employees may be terminated </w:t>
      </w:r>
      <w:r w:rsidR="005543C2" w:rsidRPr="009529B5">
        <w:rPr>
          <w:rFonts w:ascii="Helvetica" w:hAnsi="Helvetica" w:cs="Times New Roman"/>
          <w:lang w:val="en-GB"/>
        </w:rPr>
        <w:t xml:space="preserve">without due cause </w:t>
      </w:r>
      <w:r w:rsidR="00F96BCC" w:rsidRPr="009529B5">
        <w:rPr>
          <w:rFonts w:ascii="Helvetica" w:hAnsi="Helvetica" w:cs="Times New Roman"/>
          <w:lang w:val="en-GB"/>
        </w:rPr>
        <w:t>within the three month period,</w:t>
      </w:r>
      <w:r w:rsidR="005543C2" w:rsidRPr="009529B5">
        <w:rPr>
          <w:rFonts w:ascii="Helvetica" w:hAnsi="Helvetica" w:cs="Times New Roman"/>
          <w:lang w:val="en-GB"/>
        </w:rPr>
        <w:t xml:space="preserve"> subject to 2</w:t>
      </w:r>
      <w:r w:rsidR="00F96BCC" w:rsidRPr="009529B5">
        <w:rPr>
          <w:rFonts w:ascii="Helvetica" w:hAnsi="Helvetica" w:cs="Times New Roman"/>
          <w:lang w:val="en-GB"/>
        </w:rPr>
        <w:t>/</w:t>
      </w:r>
      <w:r w:rsidR="005543C2" w:rsidRPr="009529B5">
        <w:rPr>
          <w:rFonts w:ascii="Helvetica" w:hAnsi="Helvetica" w:cs="Times New Roman"/>
          <w:lang w:val="en-GB"/>
        </w:rPr>
        <w:t xml:space="preserve">3-majority vote of the board. </w:t>
      </w:r>
    </w:p>
    <w:p w14:paraId="2F394D1F" w14:textId="52CE2C89" w:rsidR="0004282E" w:rsidRPr="009529B5" w:rsidRDefault="00646B15" w:rsidP="0004282E">
      <w:pPr>
        <w:spacing w:after="200"/>
        <w:jc w:val="both"/>
        <w:rPr>
          <w:rFonts w:ascii="Helvetica" w:hAnsi="Helvetica" w:cs="Times New Roman"/>
          <w:lang w:val="en-GB"/>
        </w:rPr>
      </w:pPr>
      <w:r w:rsidRPr="009529B5">
        <w:rPr>
          <w:rFonts w:ascii="Helvetica" w:hAnsi="Helvetica" w:cs="Times New Roman"/>
          <w:bCs/>
          <w:lang w:val="en-GB"/>
        </w:rPr>
        <w:t xml:space="preserve">5.4 </w:t>
      </w:r>
      <w:r w:rsidR="0004282E" w:rsidRPr="009529B5">
        <w:rPr>
          <w:rFonts w:ascii="Helvetica" w:hAnsi="Helvetica" w:cs="Times New Roman"/>
          <w:bCs/>
          <w:lang w:val="en-GB"/>
        </w:rPr>
        <w:t xml:space="preserve">Outside Employment/Responsibilities </w:t>
      </w:r>
    </w:p>
    <w:p w14:paraId="44507B06" w14:textId="077EDD30" w:rsidR="0004282E" w:rsidRPr="009529B5" w:rsidRDefault="00646B15" w:rsidP="00646B15">
      <w:pPr>
        <w:spacing w:after="200"/>
        <w:ind w:left="709"/>
        <w:jc w:val="both"/>
        <w:rPr>
          <w:rFonts w:ascii="Helvetica" w:hAnsi="Helvetica" w:cs="Times New Roman"/>
          <w:lang w:val="en-GB"/>
        </w:rPr>
      </w:pPr>
      <w:r w:rsidRPr="009529B5">
        <w:rPr>
          <w:rFonts w:ascii="Helvetica" w:hAnsi="Helvetica" w:cs="Times New Roman"/>
          <w:lang w:val="en-GB"/>
        </w:rPr>
        <w:t xml:space="preserve">a. </w:t>
      </w:r>
      <w:r w:rsidR="0004282E" w:rsidRPr="009529B5">
        <w:rPr>
          <w:rFonts w:ascii="Helvetica" w:hAnsi="Helvetica" w:cs="Times New Roman"/>
          <w:lang w:val="en-GB"/>
        </w:rPr>
        <w:t>Employees may take on additional emplo</w:t>
      </w:r>
      <w:r w:rsidR="00492AD0">
        <w:rPr>
          <w:rFonts w:ascii="Helvetica" w:hAnsi="Helvetica" w:cs="Times New Roman"/>
          <w:lang w:val="en-GB"/>
        </w:rPr>
        <w:t>yment outside of Trent Durham</w:t>
      </w:r>
      <w:r w:rsidR="0004282E" w:rsidRPr="009529B5">
        <w:rPr>
          <w:rFonts w:ascii="Helvetica" w:hAnsi="Helvetica" w:cs="Times New Roman"/>
          <w:lang w:val="en-GB"/>
        </w:rPr>
        <w:t xml:space="preserve"> Student Association provided such activity does not interfere with the performance of the</w:t>
      </w:r>
      <w:r w:rsidR="00492AD0">
        <w:rPr>
          <w:rFonts w:ascii="Helvetica" w:hAnsi="Helvetica" w:cs="Times New Roman"/>
          <w:lang w:val="en-GB"/>
        </w:rPr>
        <w:t xml:space="preserve">ir responsibilities to Trent Durham </w:t>
      </w:r>
      <w:r w:rsidR="0004282E" w:rsidRPr="009529B5">
        <w:rPr>
          <w:rFonts w:ascii="Helvetica" w:hAnsi="Helvetica" w:cs="Times New Roman"/>
          <w:lang w:val="en-GB"/>
        </w:rPr>
        <w:t xml:space="preserve">Student Association, including additional requests for the employee’s time such as member visits, conferences, travel, etc. All employees that </w:t>
      </w:r>
      <w:r w:rsidR="00F04A68" w:rsidRPr="009529B5">
        <w:rPr>
          <w:rFonts w:ascii="Helvetica" w:hAnsi="Helvetica" w:cs="Times New Roman"/>
          <w:lang w:val="en-GB"/>
        </w:rPr>
        <w:t xml:space="preserve">possess </w:t>
      </w:r>
      <w:r w:rsidR="0004282E" w:rsidRPr="009529B5">
        <w:rPr>
          <w:rFonts w:ascii="Helvetica" w:hAnsi="Helvetica" w:cs="Times New Roman"/>
          <w:lang w:val="en-GB"/>
        </w:rPr>
        <w:t>additional employment must make the details known to the executives</w:t>
      </w:r>
      <w:r w:rsidR="00F04A68" w:rsidRPr="009529B5">
        <w:rPr>
          <w:rFonts w:ascii="Helvetica" w:hAnsi="Helvetica" w:cs="Times New Roman"/>
          <w:lang w:val="en-GB"/>
        </w:rPr>
        <w:t>;</w:t>
      </w:r>
    </w:p>
    <w:p w14:paraId="4BCE2D06" w14:textId="7E1B6F56" w:rsidR="0004282E" w:rsidRPr="009529B5" w:rsidRDefault="00646B15" w:rsidP="00646B15">
      <w:pPr>
        <w:spacing w:after="200"/>
        <w:ind w:left="709"/>
        <w:jc w:val="both"/>
        <w:rPr>
          <w:rFonts w:ascii="Helvetica" w:hAnsi="Helvetica" w:cs="Times New Roman"/>
          <w:lang w:val="en-GB"/>
        </w:rPr>
      </w:pPr>
      <w:r w:rsidRPr="009529B5">
        <w:rPr>
          <w:rFonts w:ascii="Helvetica" w:hAnsi="Helvetica" w:cs="Times New Roman"/>
          <w:lang w:val="en-GB"/>
        </w:rPr>
        <w:t xml:space="preserve">b. </w:t>
      </w:r>
      <w:r w:rsidR="0004282E" w:rsidRPr="009529B5">
        <w:rPr>
          <w:rFonts w:ascii="Helvetica" w:hAnsi="Helvetica" w:cs="Times New Roman"/>
          <w:lang w:val="en-GB"/>
        </w:rPr>
        <w:t>Any interference from additio</w:t>
      </w:r>
      <w:r w:rsidR="00492AD0">
        <w:rPr>
          <w:rFonts w:ascii="Helvetica" w:hAnsi="Helvetica" w:cs="Times New Roman"/>
          <w:lang w:val="en-GB"/>
        </w:rPr>
        <w:t xml:space="preserve">nal employment outside Trent Durham </w:t>
      </w:r>
      <w:r w:rsidR="0004282E" w:rsidRPr="009529B5">
        <w:rPr>
          <w:rFonts w:ascii="Helvetica" w:hAnsi="Helvetica" w:cs="Times New Roman"/>
          <w:lang w:val="en-GB"/>
        </w:rPr>
        <w:t>Student Association will result in disciplinary action, s</w:t>
      </w:r>
      <w:r w:rsidR="00F04A68" w:rsidRPr="009529B5">
        <w:rPr>
          <w:rFonts w:ascii="Helvetica" w:hAnsi="Helvetica" w:cs="Times New Roman"/>
          <w:lang w:val="en-GB"/>
        </w:rPr>
        <w:t>ubject to Operating Policy No. 4.4</w:t>
      </w:r>
      <w:r w:rsidR="0004282E" w:rsidRPr="009529B5">
        <w:rPr>
          <w:rFonts w:ascii="Helvetica" w:hAnsi="Helvetica" w:cs="Times New Roman"/>
          <w:lang w:val="en-GB"/>
        </w:rPr>
        <w:t xml:space="preserve"> and/or a request that the employee change the details of their additional employment</w:t>
      </w:r>
      <w:r w:rsidR="00F04A68" w:rsidRPr="009529B5">
        <w:rPr>
          <w:rFonts w:ascii="Helvetica" w:hAnsi="Helvetica" w:cs="Times New Roman"/>
          <w:lang w:val="en-GB"/>
        </w:rPr>
        <w:t>.</w:t>
      </w:r>
      <w:r w:rsidR="0004282E" w:rsidRPr="009529B5">
        <w:rPr>
          <w:rFonts w:ascii="Helvetica" w:hAnsi="Helvetica" w:cs="Times New Roman"/>
          <w:lang w:val="en-GB"/>
        </w:rPr>
        <w:t xml:space="preserve"> </w:t>
      </w:r>
    </w:p>
    <w:p w14:paraId="3FA21C04" w14:textId="0EEAEC7B" w:rsidR="0004282E" w:rsidRPr="009529B5" w:rsidRDefault="00646B15" w:rsidP="0004282E">
      <w:pPr>
        <w:spacing w:after="200"/>
        <w:jc w:val="both"/>
        <w:rPr>
          <w:rFonts w:ascii="Helvetica" w:hAnsi="Helvetica" w:cs="Times New Roman"/>
          <w:lang w:val="en-GB"/>
        </w:rPr>
      </w:pPr>
      <w:r w:rsidRPr="009529B5">
        <w:rPr>
          <w:rFonts w:ascii="Helvetica" w:hAnsi="Helvetica" w:cs="Times New Roman"/>
          <w:bCs/>
          <w:lang w:val="en-GB"/>
        </w:rPr>
        <w:t xml:space="preserve">5.5 </w:t>
      </w:r>
      <w:r w:rsidR="0004282E" w:rsidRPr="009529B5">
        <w:rPr>
          <w:rFonts w:ascii="Helvetica" w:hAnsi="Helvetica" w:cs="Times New Roman"/>
          <w:bCs/>
          <w:lang w:val="en-GB"/>
        </w:rPr>
        <w:t>Benefits</w:t>
      </w:r>
    </w:p>
    <w:p w14:paraId="4919A151" w14:textId="49122E1C" w:rsidR="0004282E" w:rsidRPr="009529B5" w:rsidRDefault="00F96BCC" w:rsidP="0004282E">
      <w:pPr>
        <w:spacing w:after="200"/>
        <w:jc w:val="both"/>
        <w:rPr>
          <w:rFonts w:ascii="Helvetica" w:hAnsi="Helvetica" w:cs="Times New Roman"/>
          <w:strike/>
          <w:lang w:val="en-GB"/>
        </w:rPr>
      </w:pPr>
      <w:r w:rsidRPr="009529B5">
        <w:rPr>
          <w:rFonts w:ascii="Helvetica" w:hAnsi="Helvetica" w:cs="Times New Roman"/>
          <w:lang w:val="en-GB"/>
        </w:rPr>
        <w:t>All</w:t>
      </w:r>
      <w:r w:rsidR="0030027B" w:rsidRPr="009529B5">
        <w:rPr>
          <w:rFonts w:ascii="Helvetica" w:hAnsi="Helvetica" w:cs="Times New Roman"/>
          <w:lang w:val="en-GB"/>
        </w:rPr>
        <w:t xml:space="preserve"> non-student full-time</w:t>
      </w:r>
      <w:r w:rsidRPr="009529B5">
        <w:rPr>
          <w:rFonts w:ascii="Helvetica" w:hAnsi="Helvetica" w:cs="Times New Roman"/>
          <w:lang w:val="en-GB"/>
        </w:rPr>
        <w:t xml:space="preserve"> employees</w:t>
      </w:r>
      <w:r w:rsidR="0030027B" w:rsidRPr="009529B5">
        <w:rPr>
          <w:rFonts w:ascii="Helvetica" w:hAnsi="Helvetica" w:cs="Times New Roman"/>
          <w:lang w:val="en-GB"/>
        </w:rPr>
        <w:t xml:space="preserve"> shall be provided</w:t>
      </w:r>
      <w:r w:rsidR="0004282E" w:rsidRPr="009529B5">
        <w:rPr>
          <w:rFonts w:ascii="Helvetica" w:hAnsi="Helvetica" w:cs="Times New Roman"/>
          <w:lang w:val="en-GB"/>
        </w:rPr>
        <w:t xml:space="preserve"> access to the applicable student health and dental plan free of cha</w:t>
      </w:r>
      <w:r w:rsidR="0030027B" w:rsidRPr="009529B5">
        <w:rPr>
          <w:rFonts w:ascii="Helvetica" w:hAnsi="Helvetica" w:cs="Times New Roman"/>
          <w:lang w:val="en-GB"/>
        </w:rPr>
        <w:t>rge. Employees may opt in</w:t>
      </w:r>
      <w:r w:rsidR="0004282E" w:rsidRPr="009529B5">
        <w:rPr>
          <w:rFonts w:ascii="Helvetica" w:hAnsi="Helvetica" w:cs="Times New Roman"/>
          <w:lang w:val="en-GB"/>
        </w:rPr>
        <w:t xml:space="preserve"> dependent</w:t>
      </w:r>
      <w:r w:rsidR="0030027B" w:rsidRPr="009529B5">
        <w:rPr>
          <w:rFonts w:ascii="Helvetica" w:hAnsi="Helvetica" w:cs="Times New Roman"/>
          <w:lang w:val="en-GB"/>
        </w:rPr>
        <w:t xml:space="preserve">s subject to the approval of the President. </w:t>
      </w:r>
    </w:p>
    <w:p w14:paraId="774E6E6C" w14:textId="657EE906" w:rsidR="0004282E" w:rsidRPr="009529B5" w:rsidRDefault="00646B15" w:rsidP="0004282E">
      <w:pPr>
        <w:spacing w:after="200"/>
        <w:jc w:val="both"/>
        <w:rPr>
          <w:rFonts w:ascii="Helvetica" w:hAnsi="Helvetica" w:cs="Times New Roman"/>
          <w:lang w:val="en-GB"/>
        </w:rPr>
      </w:pPr>
      <w:r w:rsidRPr="009529B5">
        <w:rPr>
          <w:rFonts w:ascii="Helvetica" w:hAnsi="Helvetica" w:cs="Times New Roman"/>
          <w:bCs/>
          <w:lang w:val="en-GB"/>
        </w:rPr>
        <w:t xml:space="preserve">5.6 </w:t>
      </w:r>
      <w:r w:rsidR="0004282E" w:rsidRPr="009529B5">
        <w:rPr>
          <w:rFonts w:ascii="Helvetica" w:hAnsi="Helvetica" w:cs="Times New Roman"/>
          <w:bCs/>
          <w:lang w:val="en-GB"/>
        </w:rPr>
        <w:t>Sick Days</w:t>
      </w:r>
      <w:r w:rsidR="0004282E" w:rsidRPr="009529B5">
        <w:rPr>
          <w:rFonts w:ascii="Helvetica" w:hAnsi="Helvetica" w:cs="Times New Roman"/>
          <w:bCs/>
          <w:lang w:val="en-GB"/>
        </w:rPr>
        <w:tab/>
      </w:r>
    </w:p>
    <w:p w14:paraId="6FFD6589" w14:textId="597FB3EC" w:rsidR="0004282E" w:rsidRPr="009529B5" w:rsidRDefault="0004282E" w:rsidP="00854B7D">
      <w:pPr>
        <w:spacing w:after="200"/>
        <w:jc w:val="both"/>
        <w:rPr>
          <w:rFonts w:ascii="Helvetica" w:hAnsi="Helvetica" w:cs="Times New Roman"/>
          <w:strike/>
          <w:lang w:val="en-GB"/>
        </w:rPr>
      </w:pPr>
      <w:r w:rsidRPr="009529B5">
        <w:rPr>
          <w:rFonts w:ascii="Helvetica" w:hAnsi="Helvetica" w:cs="Times New Roman"/>
          <w:lang w:val="en-GB"/>
        </w:rPr>
        <w:t xml:space="preserve">All fulltime employees will be allowed a number of sick days as outlined in the employee contract. There is no financial compensation for sick days not used and no accumulation of sick days. Additional vacation time will not be granted for sick days not used in the year. </w:t>
      </w:r>
    </w:p>
    <w:p w14:paraId="672D3EE4" w14:textId="50BE69D0" w:rsidR="0004282E" w:rsidRPr="009529B5" w:rsidRDefault="00646B15" w:rsidP="0004282E">
      <w:pPr>
        <w:spacing w:after="200"/>
        <w:jc w:val="both"/>
        <w:rPr>
          <w:rFonts w:ascii="Helvetica" w:hAnsi="Helvetica" w:cs="Times New Roman"/>
          <w:bCs/>
          <w:lang w:val="en-GB"/>
        </w:rPr>
      </w:pPr>
      <w:r w:rsidRPr="009529B5">
        <w:rPr>
          <w:rFonts w:ascii="Helvetica" w:hAnsi="Helvetica" w:cs="Times New Roman"/>
          <w:bCs/>
          <w:lang w:val="en-GB"/>
        </w:rPr>
        <w:t xml:space="preserve">5.7 </w:t>
      </w:r>
      <w:r w:rsidR="0004282E" w:rsidRPr="009529B5">
        <w:rPr>
          <w:rFonts w:ascii="Helvetica" w:hAnsi="Helvetica" w:cs="Times New Roman"/>
          <w:bCs/>
          <w:lang w:val="en-GB"/>
        </w:rPr>
        <w:t>Short Term Disability/Illness</w:t>
      </w:r>
      <w:r w:rsidR="0004282E" w:rsidRPr="009529B5">
        <w:rPr>
          <w:rFonts w:ascii="Helvetica" w:hAnsi="Helvetica" w:cs="Times New Roman"/>
          <w:bCs/>
          <w:lang w:val="en-GB"/>
        </w:rPr>
        <w:tab/>
      </w:r>
    </w:p>
    <w:p w14:paraId="4DD29010" w14:textId="70CEAF1F" w:rsidR="0004282E" w:rsidRPr="009529B5" w:rsidRDefault="007B208D" w:rsidP="0004282E">
      <w:pPr>
        <w:spacing w:after="200"/>
        <w:jc w:val="both"/>
        <w:rPr>
          <w:rFonts w:ascii="Helvetica" w:hAnsi="Helvetica" w:cs="Times New Roman"/>
          <w:lang w:val="en-GB"/>
        </w:rPr>
      </w:pPr>
      <w:r>
        <w:rPr>
          <w:rFonts w:ascii="Helvetica" w:hAnsi="Helvetica" w:cs="Times New Roman"/>
          <w:lang w:val="en-GB"/>
        </w:rPr>
        <w:t>In the event a</w:t>
      </w:r>
      <w:r w:rsidR="0004282E" w:rsidRPr="009529B5">
        <w:rPr>
          <w:rFonts w:ascii="Helvetica" w:hAnsi="Helvetica" w:cs="Times New Roman"/>
          <w:lang w:val="en-GB"/>
        </w:rPr>
        <w:t xml:space="preserve"> full time employee is absent due to ill</w:t>
      </w:r>
      <w:r>
        <w:rPr>
          <w:rFonts w:ascii="Helvetica" w:hAnsi="Helvetica" w:cs="Times New Roman"/>
          <w:lang w:val="en-GB"/>
        </w:rPr>
        <w:t>ness or injury the employee shall</w:t>
      </w:r>
      <w:r w:rsidR="0004282E" w:rsidRPr="009529B5">
        <w:rPr>
          <w:rFonts w:ascii="Helvetica" w:hAnsi="Helvetica" w:cs="Times New Roman"/>
          <w:lang w:val="en-GB"/>
        </w:rPr>
        <w:t xml:space="preserve"> be granted up to an additional five</w:t>
      </w:r>
      <w:r w:rsidR="00854B7D" w:rsidRPr="009529B5">
        <w:rPr>
          <w:rFonts w:ascii="Helvetica" w:hAnsi="Helvetica" w:cs="Times New Roman"/>
          <w:lang w:val="en-GB"/>
        </w:rPr>
        <w:t xml:space="preserve"> (5)</w:t>
      </w:r>
      <w:r w:rsidR="0004282E" w:rsidRPr="009529B5">
        <w:rPr>
          <w:rFonts w:ascii="Helvetica" w:hAnsi="Helvetica" w:cs="Times New Roman"/>
          <w:lang w:val="en-GB"/>
        </w:rPr>
        <w:t xml:space="preserve"> days paid within the benefit year. A doctor’s report and recommendation shall be submitted to the executives for authorization of additional paid sick leave. </w:t>
      </w:r>
      <w:r w:rsidR="00F04A68" w:rsidRPr="009529B5">
        <w:rPr>
          <w:rFonts w:ascii="Helvetica" w:hAnsi="Helvetica" w:cs="Times New Roman"/>
          <w:lang w:val="en-GB"/>
        </w:rPr>
        <w:t>The e</w:t>
      </w:r>
      <w:r>
        <w:rPr>
          <w:rFonts w:ascii="Helvetica" w:hAnsi="Helvetica" w:cs="Times New Roman"/>
          <w:lang w:val="en-GB"/>
        </w:rPr>
        <w:t>xecutives shall</w:t>
      </w:r>
      <w:r w:rsidR="0004282E" w:rsidRPr="009529B5">
        <w:rPr>
          <w:rFonts w:ascii="Helvetica" w:hAnsi="Helvetica" w:cs="Times New Roman"/>
          <w:lang w:val="en-GB"/>
        </w:rPr>
        <w:t xml:space="preserve"> authorize additional sick time subject to 2</w:t>
      </w:r>
      <w:r w:rsidR="00C927CC" w:rsidRPr="009529B5">
        <w:rPr>
          <w:rFonts w:ascii="Helvetica" w:hAnsi="Helvetica" w:cs="Times New Roman"/>
          <w:lang w:val="en-GB"/>
        </w:rPr>
        <w:t>/3-majority</w:t>
      </w:r>
      <w:r w:rsidR="0004282E" w:rsidRPr="009529B5">
        <w:rPr>
          <w:rFonts w:ascii="Helvetica" w:hAnsi="Helvetica" w:cs="Times New Roman"/>
          <w:lang w:val="en-GB"/>
        </w:rPr>
        <w:t xml:space="preserve"> vote. There will be no accumulation of unused additional sick days, no addition to vacation time</w:t>
      </w:r>
      <w:r w:rsidR="00F04A68" w:rsidRPr="009529B5">
        <w:rPr>
          <w:rFonts w:ascii="Helvetica" w:hAnsi="Helvetica" w:cs="Times New Roman"/>
          <w:lang w:val="en-GB"/>
        </w:rPr>
        <w:t>,</w:t>
      </w:r>
      <w:r w:rsidR="0004282E" w:rsidRPr="009529B5">
        <w:rPr>
          <w:rFonts w:ascii="Helvetica" w:hAnsi="Helvetica" w:cs="Times New Roman"/>
          <w:lang w:val="en-GB"/>
        </w:rPr>
        <w:t xml:space="preserve"> an</w:t>
      </w:r>
      <w:r>
        <w:rPr>
          <w:rFonts w:ascii="Helvetica" w:hAnsi="Helvetica" w:cs="Times New Roman"/>
          <w:lang w:val="en-GB"/>
        </w:rPr>
        <w:t>d no financial compensation shall</w:t>
      </w:r>
      <w:r w:rsidR="0004282E" w:rsidRPr="009529B5">
        <w:rPr>
          <w:rFonts w:ascii="Helvetica" w:hAnsi="Helvetica" w:cs="Times New Roman"/>
          <w:lang w:val="en-GB"/>
        </w:rPr>
        <w:t xml:space="preserve"> be given.</w:t>
      </w:r>
    </w:p>
    <w:p w14:paraId="30E67444" w14:textId="7B0429AC" w:rsidR="0004282E" w:rsidRPr="009529B5" w:rsidRDefault="00ED553B" w:rsidP="0004282E">
      <w:pPr>
        <w:spacing w:after="200"/>
        <w:jc w:val="both"/>
        <w:rPr>
          <w:rFonts w:ascii="Helvetica" w:hAnsi="Helvetica" w:cs="Times New Roman"/>
          <w:lang w:val="en-GB"/>
        </w:rPr>
      </w:pPr>
      <w:r w:rsidRPr="009529B5">
        <w:rPr>
          <w:rFonts w:ascii="Helvetica" w:hAnsi="Helvetica" w:cs="Times New Roman"/>
          <w:bCs/>
          <w:lang w:val="en-GB"/>
        </w:rPr>
        <w:t xml:space="preserve">5.8 </w:t>
      </w:r>
      <w:r w:rsidR="0004282E" w:rsidRPr="009529B5">
        <w:rPr>
          <w:rFonts w:ascii="Helvetica" w:hAnsi="Helvetica" w:cs="Times New Roman"/>
          <w:bCs/>
          <w:lang w:val="en-GB"/>
        </w:rPr>
        <w:t>Professional Development</w:t>
      </w:r>
    </w:p>
    <w:p w14:paraId="1407178B" w14:textId="62976F6F" w:rsidR="0004282E" w:rsidRPr="009529B5" w:rsidRDefault="00F04A68" w:rsidP="0004282E">
      <w:pPr>
        <w:spacing w:after="200"/>
        <w:jc w:val="both"/>
        <w:rPr>
          <w:rFonts w:ascii="Helvetica" w:hAnsi="Helvetica" w:cs="Times New Roman"/>
          <w:lang w:val="en-GB"/>
        </w:rPr>
      </w:pPr>
      <w:r w:rsidRPr="009529B5">
        <w:rPr>
          <w:rFonts w:ascii="Helvetica" w:hAnsi="Helvetica" w:cs="Times New Roman"/>
          <w:lang w:val="en-GB"/>
        </w:rPr>
        <w:t xml:space="preserve">The </w:t>
      </w:r>
      <w:r w:rsidR="00492AD0">
        <w:rPr>
          <w:rFonts w:ascii="Helvetica" w:hAnsi="Helvetica" w:cs="Times New Roman"/>
          <w:lang w:val="en-GB"/>
        </w:rPr>
        <w:t>Trent Durham</w:t>
      </w:r>
      <w:r w:rsidR="0004282E" w:rsidRPr="009529B5">
        <w:rPr>
          <w:rFonts w:ascii="Helvetica" w:hAnsi="Helvetica" w:cs="Times New Roman"/>
          <w:lang w:val="en-GB"/>
        </w:rPr>
        <w:t xml:space="preserve"> Student Association is committed to enhancing the learning and professional development of its employees by exposing them to opportunities outside of the work environment, </w:t>
      </w:r>
      <w:r w:rsidR="00C52FB2" w:rsidRPr="009529B5">
        <w:rPr>
          <w:rFonts w:ascii="Helvetica" w:hAnsi="Helvetica" w:cs="Times New Roman"/>
          <w:lang w:val="en-GB"/>
        </w:rPr>
        <w:t>for the purpose of enhancing and improving job performance, subject to the approval of the President and one other executive</w:t>
      </w:r>
      <w:r w:rsidR="0004282E" w:rsidRPr="009529B5">
        <w:rPr>
          <w:rFonts w:ascii="Helvetica" w:hAnsi="Helvetica" w:cs="Times New Roman"/>
          <w:lang w:val="en-GB"/>
        </w:rPr>
        <w:t xml:space="preserve">. </w:t>
      </w:r>
    </w:p>
    <w:p w14:paraId="09EEB4A4" w14:textId="77C5E0B8" w:rsidR="0004282E" w:rsidRPr="009529B5" w:rsidRDefault="00ED553B" w:rsidP="0004282E">
      <w:pPr>
        <w:spacing w:after="200"/>
        <w:jc w:val="both"/>
        <w:rPr>
          <w:rFonts w:ascii="Helvetica" w:hAnsi="Helvetica" w:cs="Times New Roman"/>
          <w:lang w:val="en-GB"/>
        </w:rPr>
      </w:pPr>
      <w:r w:rsidRPr="009529B5">
        <w:rPr>
          <w:rFonts w:ascii="Helvetica" w:hAnsi="Helvetica" w:cs="Times New Roman"/>
          <w:bCs/>
          <w:lang w:val="en-GB"/>
        </w:rPr>
        <w:t xml:space="preserve">5.9 </w:t>
      </w:r>
      <w:r w:rsidR="0004282E" w:rsidRPr="009529B5">
        <w:rPr>
          <w:rFonts w:ascii="Helvetica" w:hAnsi="Helvetica" w:cs="Times New Roman"/>
          <w:bCs/>
          <w:lang w:val="en-GB"/>
        </w:rPr>
        <w:t>Vacation Time</w:t>
      </w:r>
    </w:p>
    <w:p w14:paraId="2594B732" w14:textId="6C17CCA9" w:rsidR="0004282E" w:rsidRPr="009529B5" w:rsidRDefault="00ED553B" w:rsidP="00ED553B">
      <w:pPr>
        <w:spacing w:after="200"/>
        <w:ind w:left="709"/>
        <w:jc w:val="both"/>
        <w:rPr>
          <w:rFonts w:ascii="Helvetica" w:hAnsi="Helvetica" w:cs="Times New Roman"/>
          <w:lang w:val="en-GB"/>
        </w:rPr>
      </w:pPr>
      <w:r w:rsidRPr="009529B5">
        <w:rPr>
          <w:rFonts w:ascii="Helvetica" w:hAnsi="Helvetica" w:cs="Times New Roman"/>
          <w:lang w:val="en-GB"/>
        </w:rPr>
        <w:t xml:space="preserve">a. </w:t>
      </w:r>
      <w:r w:rsidR="0004282E" w:rsidRPr="009529B5">
        <w:rPr>
          <w:rFonts w:ascii="Helvetica" w:hAnsi="Helvetica" w:cs="Times New Roman"/>
          <w:lang w:val="en-GB"/>
        </w:rPr>
        <w:t>All employees shall be provided vacation days each year in addition to statutory holidays. The number of vacation days will be outlined in the</w:t>
      </w:r>
      <w:r w:rsidR="00F04A68" w:rsidRPr="009529B5">
        <w:rPr>
          <w:rFonts w:ascii="Helvetica" w:hAnsi="Helvetica" w:cs="Times New Roman"/>
          <w:lang w:val="en-GB"/>
        </w:rPr>
        <w:t xml:space="preserve"> job descriptions</w:t>
      </w:r>
      <w:r w:rsidR="00951255" w:rsidRPr="009529B5">
        <w:rPr>
          <w:rFonts w:ascii="Helvetica" w:hAnsi="Helvetica" w:cs="Times New Roman"/>
          <w:lang w:val="en-GB"/>
        </w:rPr>
        <w:t xml:space="preserve"> and/or employee contract</w:t>
      </w:r>
      <w:r w:rsidR="0004282E" w:rsidRPr="009529B5">
        <w:rPr>
          <w:rFonts w:ascii="Helvetica" w:hAnsi="Helvetica" w:cs="Times New Roman"/>
          <w:lang w:val="en-GB"/>
        </w:rPr>
        <w:t xml:space="preserve">. </w:t>
      </w:r>
    </w:p>
    <w:p w14:paraId="5544B4CE" w14:textId="587D8FA1" w:rsidR="0004282E" w:rsidRPr="009529B5" w:rsidRDefault="00ED553B" w:rsidP="00ED553B">
      <w:pPr>
        <w:spacing w:after="200"/>
        <w:ind w:left="709"/>
        <w:jc w:val="both"/>
        <w:rPr>
          <w:rFonts w:ascii="Helvetica" w:hAnsi="Helvetica" w:cs="Times New Roman"/>
          <w:lang w:val="en-GB"/>
        </w:rPr>
      </w:pPr>
      <w:r w:rsidRPr="009529B5">
        <w:rPr>
          <w:rFonts w:ascii="Helvetica" w:hAnsi="Helvetica" w:cs="Times New Roman"/>
          <w:lang w:val="en-GB"/>
        </w:rPr>
        <w:t xml:space="preserve">b. </w:t>
      </w:r>
      <w:r w:rsidR="0004282E" w:rsidRPr="009529B5">
        <w:rPr>
          <w:rFonts w:ascii="Helvetica" w:hAnsi="Helvetica" w:cs="Times New Roman"/>
          <w:lang w:val="en-GB"/>
        </w:rPr>
        <w:t xml:space="preserve">Vacation carryover is not permitted. Employees are expected to utilize allotted vacation time within the prescribed year. </w:t>
      </w:r>
    </w:p>
    <w:p w14:paraId="0A0EE0E9" w14:textId="2F4D07A6" w:rsidR="0004282E" w:rsidRPr="009529B5" w:rsidRDefault="00ED553B" w:rsidP="0004282E">
      <w:pPr>
        <w:spacing w:after="200"/>
        <w:jc w:val="both"/>
        <w:rPr>
          <w:rFonts w:ascii="Helvetica" w:hAnsi="Helvetica" w:cs="Times New Roman"/>
          <w:lang w:val="en-GB"/>
        </w:rPr>
      </w:pPr>
      <w:r w:rsidRPr="009529B5">
        <w:rPr>
          <w:rFonts w:ascii="Helvetica" w:hAnsi="Helvetica" w:cs="Times New Roman"/>
          <w:bCs/>
          <w:lang w:val="en-GB"/>
        </w:rPr>
        <w:t xml:space="preserve">5.10 </w:t>
      </w:r>
      <w:r w:rsidR="0004282E" w:rsidRPr="009529B5">
        <w:rPr>
          <w:rFonts w:ascii="Helvetica" w:hAnsi="Helvetica" w:cs="Times New Roman"/>
          <w:bCs/>
          <w:lang w:val="en-GB"/>
        </w:rPr>
        <w:t>Personal Leave without Pay</w:t>
      </w:r>
      <w:r w:rsidR="0004282E" w:rsidRPr="009529B5">
        <w:rPr>
          <w:rFonts w:ascii="Helvetica" w:hAnsi="Helvetica" w:cs="Times New Roman"/>
          <w:bCs/>
          <w:lang w:val="en-GB"/>
        </w:rPr>
        <w:tab/>
      </w:r>
      <w:r w:rsidR="0004282E" w:rsidRPr="009529B5">
        <w:rPr>
          <w:rFonts w:ascii="Helvetica" w:hAnsi="Helvetica" w:cs="Times New Roman"/>
          <w:bCs/>
          <w:lang w:val="en-GB"/>
        </w:rPr>
        <w:tab/>
      </w:r>
    </w:p>
    <w:p w14:paraId="77D6EFE1" w14:textId="63FBFDA9" w:rsidR="0004282E" w:rsidRPr="009529B5" w:rsidRDefault="0004282E" w:rsidP="0004282E">
      <w:pPr>
        <w:spacing w:after="200"/>
        <w:jc w:val="both"/>
        <w:rPr>
          <w:rFonts w:ascii="Helvetica" w:hAnsi="Helvetica" w:cs="Times New Roman"/>
          <w:lang w:val="en-GB"/>
        </w:rPr>
      </w:pPr>
      <w:r w:rsidRPr="009529B5">
        <w:rPr>
          <w:rFonts w:ascii="Helvetica" w:hAnsi="Helvetica" w:cs="Times New Roman"/>
          <w:lang w:val="en-GB"/>
        </w:rPr>
        <w:t xml:space="preserve">Leave of absences without pay may be granted by the President and one other executive for personal reasons of the employee. </w:t>
      </w:r>
    </w:p>
    <w:p w14:paraId="0BBD9582" w14:textId="392B4991" w:rsidR="0004282E" w:rsidRPr="009529B5" w:rsidRDefault="00ED553B" w:rsidP="0004282E">
      <w:pPr>
        <w:spacing w:after="200"/>
        <w:jc w:val="both"/>
        <w:rPr>
          <w:rFonts w:ascii="Helvetica" w:hAnsi="Helvetica" w:cs="Times New Roman"/>
          <w:lang w:val="en-GB"/>
        </w:rPr>
      </w:pPr>
      <w:r w:rsidRPr="009529B5">
        <w:rPr>
          <w:rFonts w:ascii="Helvetica" w:hAnsi="Helvetica" w:cs="Times New Roman"/>
          <w:bCs/>
          <w:lang w:val="en-GB"/>
        </w:rPr>
        <w:t xml:space="preserve">5.11 </w:t>
      </w:r>
      <w:r w:rsidR="0004282E" w:rsidRPr="009529B5">
        <w:rPr>
          <w:rFonts w:ascii="Helvetica" w:hAnsi="Helvetica" w:cs="Times New Roman"/>
          <w:bCs/>
          <w:lang w:val="en-GB"/>
        </w:rPr>
        <w:t>Pregnancy and Parental Leave</w:t>
      </w:r>
    </w:p>
    <w:p w14:paraId="031D5EFE" w14:textId="373874F6" w:rsidR="0004282E" w:rsidRPr="009529B5" w:rsidRDefault="0004282E" w:rsidP="0004282E">
      <w:pPr>
        <w:spacing w:after="200"/>
        <w:jc w:val="both"/>
        <w:rPr>
          <w:rFonts w:ascii="Helvetica" w:hAnsi="Helvetica" w:cs="Times New Roman"/>
          <w:lang w:val="en-GB"/>
        </w:rPr>
      </w:pPr>
      <w:r w:rsidRPr="009529B5">
        <w:rPr>
          <w:rFonts w:ascii="Helvetica" w:hAnsi="Helvetica" w:cs="Times New Roman"/>
          <w:lang w:val="en-GB"/>
        </w:rPr>
        <w:t>Leave of absences for pregnancy and parental leave shall be in accordance with the Employment Standards Act (Ontario) and Human Resources Canada-Employment Insurance regulations. All group benefits that the employee is entitled to at the time of the pregnancy or parental leave shall continue during the leave period unless the employee indicates in writing their intention not to return to work.</w:t>
      </w:r>
    </w:p>
    <w:p w14:paraId="0E306A7D" w14:textId="3E1FF949" w:rsidR="0004282E" w:rsidRPr="009529B5" w:rsidRDefault="00ED553B" w:rsidP="0004282E">
      <w:pPr>
        <w:widowControl w:val="0"/>
        <w:autoSpaceDE w:val="0"/>
        <w:autoSpaceDN w:val="0"/>
        <w:adjustRightInd w:val="0"/>
        <w:spacing w:after="240"/>
        <w:rPr>
          <w:rFonts w:ascii="Helvetica" w:hAnsi="Helvetica" w:cs="Times New Roman"/>
          <w:bCs/>
        </w:rPr>
      </w:pPr>
      <w:r w:rsidRPr="009529B5">
        <w:rPr>
          <w:rFonts w:ascii="Helvetica" w:hAnsi="Helvetica" w:cs="Times New Roman"/>
          <w:bCs/>
        </w:rPr>
        <w:t xml:space="preserve">5.12 </w:t>
      </w:r>
      <w:r w:rsidR="0004282E" w:rsidRPr="009529B5">
        <w:rPr>
          <w:rFonts w:ascii="Helvetica" w:hAnsi="Helvetica" w:cs="Times New Roman"/>
          <w:bCs/>
        </w:rPr>
        <w:t xml:space="preserve">General Student Bereavement </w:t>
      </w:r>
    </w:p>
    <w:p w14:paraId="7271E438" w14:textId="5CC247A7" w:rsidR="0004282E" w:rsidRPr="009529B5" w:rsidRDefault="0004282E" w:rsidP="0004282E">
      <w:pPr>
        <w:widowControl w:val="0"/>
        <w:autoSpaceDE w:val="0"/>
        <w:autoSpaceDN w:val="0"/>
        <w:adjustRightInd w:val="0"/>
        <w:spacing w:after="240"/>
        <w:rPr>
          <w:rFonts w:ascii="Helvetica" w:hAnsi="Helvetica" w:cs="Times New Roman"/>
        </w:rPr>
      </w:pPr>
      <w:r w:rsidRPr="009529B5">
        <w:rPr>
          <w:rFonts w:ascii="Helvetica" w:hAnsi="Helvetica" w:cs="Times New Roman"/>
        </w:rPr>
        <w:t xml:space="preserve">Upon notification of the death of a student, where appropriate, the President of the Trent </w:t>
      </w:r>
      <w:r w:rsidR="00492AD0">
        <w:rPr>
          <w:rFonts w:ascii="Helvetica" w:hAnsi="Helvetica" w:cs="Times New Roman"/>
        </w:rPr>
        <w:t xml:space="preserve">Durham </w:t>
      </w:r>
      <w:r w:rsidRPr="009529B5">
        <w:rPr>
          <w:rFonts w:ascii="Helvetica" w:hAnsi="Helvetica" w:cs="Times New Roman"/>
        </w:rPr>
        <w:t xml:space="preserve">Student Association shall prepare a letter of condolence to the surviving family. The letter shall be sent to the spouse, the parent(s), or the immediate family of the deceased, depending on the situation. </w:t>
      </w:r>
    </w:p>
    <w:p w14:paraId="164D3BFF" w14:textId="6BAB47AC" w:rsidR="0004282E" w:rsidRPr="009529B5" w:rsidRDefault="00ED553B" w:rsidP="0004282E">
      <w:pPr>
        <w:widowControl w:val="0"/>
        <w:autoSpaceDE w:val="0"/>
        <w:autoSpaceDN w:val="0"/>
        <w:adjustRightInd w:val="0"/>
        <w:spacing w:after="240"/>
        <w:rPr>
          <w:rFonts w:ascii="Helvetica" w:hAnsi="Helvetica" w:cs="Times New Roman"/>
        </w:rPr>
      </w:pPr>
      <w:r w:rsidRPr="009529B5">
        <w:rPr>
          <w:rFonts w:ascii="Helvetica" w:hAnsi="Helvetica" w:cs="Times New Roman"/>
        </w:rPr>
        <w:t xml:space="preserve">5.13 </w:t>
      </w:r>
      <w:r w:rsidR="0004282E" w:rsidRPr="009529B5">
        <w:rPr>
          <w:rFonts w:ascii="Helvetica" w:hAnsi="Helvetica" w:cs="Times New Roman"/>
        </w:rPr>
        <w:t>Employee Bereavement</w:t>
      </w:r>
    </w:p>
    <w:p w14:paraId="11C03483" w14:textId="15BB51EF" w:rsidR="00951255" w:rsidRPr="009529B5" w:rsidRDefault="00ED553B" w:rsidP="00ED553B">
      <w:pPr>
        <w:pStyle w:val="NormalWeb"/>
        <w:ind w:left="709"/>
        <w:rPr>
          <w:rFonts w:ascii="Helvetica" w:hAnsi="Helvetica"/>
          <w:sz w:val="24"/>
          <w:szCs w:val="24"/>
        </w:rPr>
      </w:pPr>
      <w:r w:rsidRPr="009529B5">
        <w:rPr>
          <w:rFonts w:ascii="Helvetica" w:hAnsi="Helvetica"/>
          <w:sz w:val="24"/>
          <w:szCs w:val="24"/>
        </w:rPr>
        <w:t xml:space="preserve">a. </w:t>
      </w:r>
      <w:r w:rsidR="0004282E" w:rsidRPr="009529B5">
        <w:rPr>
          <w:rFonts w:ascii="Helvetica" w:hAnsi="Helvetica"/>
          <w:sz w:val="24"/>
          <w:szCs w:val="24"/>
        </w:rPr>
        <w:t>Any employee shall be granted a minimum of three (3) days of paid bereavement leave to attend the funeral of an immediate family member</w:t>
      </w:r>
      <w:r w:rsidR="00951255" w:rsidRPr="009529B5">
        <w:rPr>
          <w:rFonts w:ascii="Helvetica" w:hAnsi="Helvetica"/>
          <w:sz w:val="24"/>
          <w:szCs w:val="24"/>
        </w:rPr>
        <w:t xml:space="preserve"> or close friend(s)</w:t>
      </w:r>
      <w:r w:rsidR="0004282E" w:rsidRPr="009529B5">
        <w:rPr>
          <w:rFonts w:ascii="Helvetica" w:hAnsi="Helvetica"/>
          <w:sz w:val="24"/>
          <w:szCs w:val="24"/>
        </w:rPr>
        <w:t xml:space="preserve">. </w:t>
      </w:r>
    </w:p>
    <w:p w14:paraId="2C035EA9" w14:textId="1E15FDC8" w:rsidR="0004282E" w:rsidRPr="009529B5" w:rsidRDefault="0004282E" w:rsidP="00ED553B">
      <w:pPr>
        <w:pStyle w:val="NormalWeb"/>
        <w:ind w:left="709"/>
        <w:rPr>
          <w:rFonts w:ascii="Helvetica" w:hAnsi="Helvetica"/>
          <w:sz w:val="24"/>
          <w:szCs w:val="24"/>
        </w:rPr>
      </w:pPr>
      <w:r w:rsidRPr="009529B5">
        <w:rPr>
          <w:rFonts w:ascii="Helvetica" w:hAnsi="Helvetica"/>
          <w:sz w:val="24"/>
          <w:szCs w:val="24"/>
        </w:rPr>
        <w:t>Immediate family</w:t>
      </w:r>
      <w:r w:rsidR="00951255" w:rsidRPr="009529B5">
        <w:rPr>
          <w:rFonts w:ascii="Helvetica" w:hAnsi="Helvetica"/>
          <w:sz w:val="24"/>
          <w:szCs w:val="24"/>
        </w:rPr>
        <w:t xml:space="preserve"> and close friend(s)</w:t>
      </w:r>
      <w:r w:rsidRPr="009529B5">
        <w:rPr>
          <w:rFonts w:ascii="Helvetica" w:hAnsi="Helvetica"/>
          <w:sz w:val="24"/>
          <w:szCs w:val="24"/>
        </w:rPr>
        <w:t xml:space="preserve"> includes: </w:t>
      </w:r>
    </w:p>
    <w:p w14:paraId="185335A4" w14:textId="1D2CADAD" w:rsidR="0004282E" w:rsidRPr="009529B5" w:rsidRDefault="0004282E" w:rsidP="00ED553B">
      <w:pPr>
        <w:pStyle w:val="NormalWeb"/>
        <w:numPr>
          <w:ilvl w:val="0"/>
          <w:numId w:val="16"/>
        </w:numPr>
        <w:ind w:left="1560"/>
        <w:rPr>
          <w:rFonts w:ascii="Helvetica" w:hAnsi="Helvetica"/>
          <w:sz w:val="24"/>
          <w:szCs w:val="24"/>
        </w:rPr>
      </w:pPr>
      <w:r w:rsidRPr="009529B5">
        <w:rPr>
          <w:rFonts w:ascii="Helvetica" w:hAnsi="Helvetica"/>
          <w:sz w:val="24"/>
          <w:szCs w:val="24"/>
        </w:rPr>
        <w:t>spouse which includes same sex or common law partner/</w:t>
      </w:r>
      <w:r w:rsidR="00ED553B" w:rsidRPr="009529B5">
        <w:rPr>
          <w:rFonts w:ascii="Helvetica" w:hAnsi="Helvetica"/>
          <w:sz w:val="24"/>
          <w:szCs w:val="24"/>
        </w:rPr>
        <w:t>fiancé</w:t>
      </w:r>
      <w:r w:rsidRPr="009529B5">
        <w:rPr>
          <w:rFonts w:ascii="Helvetica" w:hAnsi="Helvetica"/>
          <w:sz w:val="24"/>
          <w:szCs w:val="24"/>
        </w:rPr>
        <w:t>́</w:t>
      </w:r>
      <w:r w:rsidR="00951255" w:rsidRPr="009529B5">
        <w:rPr>
          <w:rFonts w:ascii="Helvetica" w:hAnsi="Helvetica"/>
          <w:sz w:val="24"/>
          <w:szCs w:val="24"/>
        </w:rPr>
        <w:t>;</w:t>
      </w:r>
      <w:r w:rsidRPr="009529B5">
        <w:rPr>
          <w:rFonts w:ascii="Helvetica" w:hAnsi="Helvetica"/>
          <w:sz w:val="24"/>
          <w:szCs w:val="24"/>
        </w:rPr>
        <w:t xml:space="preserve"> </w:t>
      </w:r>
    </w:p>
    <w:p w14:paraId="4B3D898D" w14:textId="7F1FC6CC" w:rsidR="0004282E" w:rsidRPr="009529B5" w:rsidRDefault="0004282E" w:rsidP="00ED553B">
      <w:pPr>
        <w:pStyle w:val="NormalWeb"/>
        <w:numPr>
          <w:ilvl w:val="0"/>
          <w:numId w:val="16"/>
        </w:numPr>
        <w:ind w:left="1560"/>
        <w:rPr>
          <w:rFonts w:ascii="Helvetica" w:hAnsi="Helvetica"/>
          <w:sz w:val="24"/>
          <w:szCs w:val="24"/>
        </w:rPr>
      </w:pPr>
      <w:r w:rsidRPr="009529B5">
        <w:rPr>
          <w:rFonts w:ascii="Helvetica" w:hAnsi="Helvetica"/>
          <w:sz w:val="24"/>
          <w:szCs w:val="24"/>
        </w:rPr>
        <w:t xml:space="preserve">mother or father, stepmother, </w:t>
      </w:r>
      <w:r w:rsidR="00951255" w:rsidRPr="009529B5">
        <w:rPr>
          <w:rFonts w:ascii="Helvetica" w:hAnsi="Helvetica"/>
          <w:sz w:val="24"/>
          <w:szCs w:val="24"/>
        </w:rPr>
        <w:t>stepfather;</w:t>
      </w:r>
      <w:r w:rsidRPr="009529B5">
        <w:rPr>
          <w:rFonts w:ascii="Helvetica" w:hAnsi="Helvetica"/>
          <w:sz w:val="24"/>
          <w:szCs w:val="24"/>
        </w:rPr>
        <w:t xml:space="preserve"> </w:t>
      </w:r>
    </w:p>
    <w:p w14:paraId="12D2D02D" w14:textId="011A89C2" w:rsidR="0004282E" w:rsidRPr="009529B5" w:rsidRDefault="0004282E" w:rsidP="00ED553B">
      <w:pPr>
        <w:pStyle w:val="NormalWeb"/>
        <w:numPr>
          <w:ilvl w:val="0"/>
          <w:numId w:val="16"/>
        </w:numPr>
        <w:tabs>
          <w:tab w:val="clear" w:pos="720"/>
        </w:tabs>
        <w:ind w:left="1560"/>
        <w:rPr>
          <w:rFonts w:ascii="Helvetica" w:hAnsi="Helvetica"/>
          <w:sz w:val="24"/>
          <w:szCs w:val="24"/>
        </w:rPr>
      </w:pPr>
      <w:r w:rsidRPr="009529B5">
        <w:rPr>
          <w:rFonts w:ascii="Helvetica" w:hAnsi="Helvetica"/>
          <w:sz w:val="24"/>
          <w:szCs w:val="24"/>
        </w:rPr>
        <w:t>children or step children</w:t>
      </w:r>
      <w:r w:rsidR="00951255" w:rsidRPr="009529B5">
        <w:rPr>
          <w:rFonts w:ascii="Helvetica" w:hAnsi="Helvetica"/>
          <w:sz w:val="24"/>
          <w:szCs w:val="24"/>
        </w:rPr>
        <w:t>;</w:t>
      </w:r>
      <w:r w:rsidRPr="009529B5">
        <w:rPr>
          <w:rFonts w:ascii="Helvetica" w:hAnsi="Helvetica"/>
          <w:sz w:val="24"/>
          <w:szCs w:val="24"/>
        </w:rPr>
        <w:t xml:space="preserve"> </w:t>
      </w:r>
    </w:p>
    <w:p w14:paraId="3C88FBAE" w14:textId="72237E83" w:rsidR="0004282E" w:rsidRPr="009529B5" w:rsidRDefault="00ED553B" w:rsidP="00ED553B">
      <w:pPr>
        <w:pStyle w:val="NormalWeb"/>
        <w:numPr>
          <w:ilvl w:val="0"/>
          <w:numId w:val="16"/>
        </w:numPr>
        <w:tabs>
          <w:tab w:val="clear" w:pos="720"/>
          <w:tab w:val="num" w:pos="1418"/>
        </w:tabs>
        <w:ind w:left="1560"/>
        <w:rPr>
          <w:rFonts w:ascii="Helvetica" w:hAnsi="Helvetica"/>
          <w:sz w:val="24"/>
          <w:szCs w:val="24"/>
        </w:rPr>
      </w:pPr>
      <w:r w:rsidRPr="009529B5">
        <w:rPr>
          <w:rFonts w:ascii="Helvetica" w:hAnsi="Helvetica"/>
          <w:sz w:val="24"/>
          <w:szCs w:val="24"/>
        </w:rPr>
        <w:t xml:space="preserve">  </w:t>
      </w:r>
      <w:r w:rsidR="0004282E" w:rsidRPr="009529B5">
        <w:rPr>
          <w:rFonts w:ascii="Helvetica" w:hAnsi="Helvetica"/>
          <w:sz w:val="24"/>
          <w:szCs w:val="24"/>
        </w:rPr>
        <w:t>brother or sister, stepbrother or stepsister</w:t>
      </w:r>
      <w:r w:rsidR="00951255" w:rsidRPr="009529B5">
        <w:rPr>
          <w:rFonts w:ascii="Helvetica" w:hAnsi="Helvetica"/>
          <w:sz w:val="24"/>
          <w:szCs w:val="24"/>
        </w:rPr>
        <w:t>;</w:t>
      </w:r>
      <w:r w:rsidR="0004282E" w:rsidRPr="009529B5">
        <w:rPr>
          <w:rFonts w:ascii="Helvetica" w:hAnsi="Helvetica"/>
          <w:sz w:val="24"/>
          <w:szCs w:val="24"/>
        </w:rPr>
        <w:t xml:space="preserve"> </w:t>
      </w:r>
    </w:p>
    <w:p w14:paraId="56B959C8" w14:textId="77777777" w:rsidR="00951255" w:rsidRPr="009529B5" w:rsidRDefault="0004282E" w:rsidP="00ED553B">
      <w:pPr>
        <w:pStyle w:val="NormalWeb"/>
        <w:numPr>
          <w:ilvl w:val="0"/>
          <w:numId w:val="16"/>
        </w:numPr>
        <w:ind w:left="1560"/>
        <w:rPr>
          <w:rFonts w:ascii="Helvetica" w:hAnsi="Helvetica"/>
          <w:sz w:val="24"/>
          <w:szCs w:val="24"/>
        </w:rPr>
      </w:pPr>
      <w:r w:rsidRPr="009529B5">
        <w:rPr>
          <w:rFonts w:ascii="Helvetica" w:hAnsi="Helvetica"/>
          <w:sz w:val="24"/>
          <w:szCs w:val="24"/>
        </w:rPr>
        <w:t>mother-in-law or father-in-law</w:t>
      </w:r>
      <w:r w:rsidR="00951255" w:rsidRPr="009529B5">
        <w:rPr>
          <w:rFonts w:ascii="Helvetica" w:hAnsi="Helvetica"/>
          <w:sz w:val="24"/>
          <w:szCs w:val="24"/>
        </w:rPr>
        <w:t>;</w:t>
      </w:r>
    </w:p>
    <w:p w14:paraId="0223C791" w14:textId="31ABAFC9" w:rsidR="00951255" w:rsidRPr="009529B5" w:rsidRDefault="00951255" w:rsidP="00ED553B">
      <w:pPr>
        <w:pStyle w:val="NormalWeb"/>
        <w:numPr>
          <w:ilvl w:val="0"/>
          <w:numId w:val="16"/>
        </w:numPr>
        <w:ind w:left="1560"/>
        <w:rPr>
          <w:rFonts w:ascii="Helvetica" w:hAnsi="Helvetica"/>
          <w:sz w:val="24"/>
          <w:szCs w:val="24"/>
        </w:rPr>
      </w:pPr>
      <w:r w:rsidRPr="009529B5">
        <w:rPr>
          <w:rFonts w:ascii="Helvetica" w:hAnsi="Helvetica"/>
          <w:sz w:val="24"/>
          <w:szCs w:val="24"/>
        </w:rPr>
        <w:t>aunt or uncle;</w:t>
      </w:r>
    </w:p>
    <w:p w14:paraId="79EDA01B" w14:textId="77777777" w:rsidR="00951255" w:rsidRPr="009529B5" w:rsidRDefault="00951255" w:rsidP="00ED553B">
      <w:pPr>
        <w:pStyle w:val="NormalWeb"/>
        <w:numPr>
          <w:ilvl w:val="0"/>
          <w:numId w:val="16"/>
        </w:numPr>
        <w:ind w:left="1560"/>
        <w:rPr>
          <w:rFonts w:ascii="Helvetica" w:hAnsi="Helvetica"/>
          <w:sz w:val="24"/>
          <w:szCs w:val="24"/>
        </w:rPr>
      </w:pPr>
      <w:r w:rsidRPr="009529B5">
        <w:rPr>
          <w:rFonts w:ascii="Helvetica" w:hAnsi="Helvetica"/>
          <w:sz w:val="24"/>
          <w:szCs w:val="24"/>
        </w:rPr>
        <w:t>grandmother or grandfather;</w:t>
      </w:r>
    </w:p>
    <w:p w14:paraId="6E2C17ED" w14:textId="2C121A2B" w:rsidR="0004282E" w:rsidRPr="009529B5" w:rsidRDefault="00951255" w:rsidP="00ED553B">
      <w:pPr>
        <w:pStyle w:val="NormalWeb"/>
        <w:numPr>
          <w:ilvl w:val="0"/>
          <w:numId w:val="16"/>
        </w:numPr>
        <w:ind w:left="1560"/>
        <w:rPr>
          <w:rFonts w:ascii="Helvetica" w:hAnsi="Helvetica"/>
          <w:sz w:val="24"/>
          <w:szCs w:val="24"/>
        </w:rPr>
      </w:pPr>
      <w:r w:rsidRPr="009529B5">
        <w:rPr>
          <w:rFonts w:ascii="Helvetica" w:hAnsi="Helvetica"/>
          <w:sz w:val="24"/>
          <w:szCs w:val="24"/>
        </w:rPr>
        <w:t>close friend(s)</w:t>
      </w:r>
    </w:p>
    <w:p w14:paraId="78489492" w14:textId="553F24FE" w:rsidR="0004282E" w:rsidRPr="009529B5" w:rsidRDefault="00ED553B" w:rsidP="00854B7D">
      <w:pPr>
        <w:pStyle w:val="NormalWeb"/>
        <w:ind w:left="709"/>
        <w:rPr>
          <w:rFonts w:ascii="Helvetica" w:hAnsi="Helvetica"/>
          <w:strike/>
          <w:color w:val="000000"/>
          <w:sz w:val="24"/>
          <w:szCs w:val="24"/>
        </w:rPr>
      </w:pPr>
      <w:r w:rsidRPr="009529B5">
        <w:rPr>
          <w:rFonts w:ascii="Helvetica" w:hAnsi="Helvetica"/>
          <w:sz w:val="24"/>
          <w:szCs w:val="24"/>
        </w:rPr>
        <w:t xml:space="preserve">b. </w:t>
      </w:r>
      <w:r w:rsidR="0004282E" w:rsidRPr="009529B5">
        <w:rPr>
          <w:rFonts w:ascii="Helvetica" w:hAnsi="Helvetica"/>
          <w:sz w:val="24"/>
          <w:szCs w:val="24"/>
        </w:rPr>
        <w:t>Where the funeral occu</w:t>
      </w:r>
      <w:r w:rsidR="00CC10B2" w:rsidRPr="009529B5">
        <w:rPr>
          <w:rFonts w:ascii="Helvetica" w:hAnsi="Helvetica"/>
          <w:sz w:val="24"/>
          <w:szCs w:val="24"/>
        </w:rPr>
        <w:t>rs outside of the province,</w:t>
      </w:r>
      <w:r w:rsidR="0004282E" w:rsidRPr="009529B5">
        <w:rPr>
          <w:rFonts w:ascii="Helvetica" w:hAnsi="Helvetica"/>
          <w:sz w:val="24"/>
          <w:szCs w:val="24"/>
        </w:rPr>
        <w:t xml:space="preserve"> bereavement leave shall also include reasonable traveling time, not to exceed seven (7) days. Additional leave may be with or without p</w:t>
      </w:r>
      <w:r w:rsidR="0082274C" w:rsidRPr="009529B5">
        <w:rPr>
          <w:rFonts w:ascii="Helvetica" w:hAnsi="Helvetica"/>
          <w:sz w:val="24"/>
          <w:szCs w:val="24"/>
        </w:rPr>
        <w:t>ay as may be determined by the board of d</w:t>
      </w:r>
      <w:r w:rsidR="0004282E" w:rsidRPr="009529B5">
        <w:rPr>
          <w:rFonts w:ascii="Helvetica" w:hAnsi="Helvetica"/>
          <w:sz w:val="24"/>
          <w:szCs w:val="24"/>
        </w:rPr>
        <w:t>irecto</w:t>
      </w:r>
      <w:r w:rsidR="00CC10B2" w:rsidRPr="009529B5">
        <w:rPr>
          <w:rFonts w:ascii="Helvetica" w:hAnsi="Helvetica"/>
          <w:sz w:val="24"/>
          <w:szCs w:val="24"/>
        </w:rPr>
        <w:t>rs. Employees</w:t>
      </w:r>
      <w:r w:rsidR="0004282E" w:rsidRPr="009529B5">
        <w:rPr>
          <w:rFonts w:ascii="Helvetica" w:hAnsi="Helvetica"/>
          <w:sz w:val="24"/>
          <w:szCs w:val="24"/>
        </w:rPr>
        <w:t xml:space="preserve"> will not be paid for bereavement leave it if falls on a vacation day, </w:t>
      </w:r>
    </w:p>
    <w:p w14:paraId="137894E9" w14:textId="0588C9BB" w:rsidR="0004282E" w:rsidRPr="009529B5" w:rsidRDefault="00803BEF" w:rsidP="0004282E">
      <w:pPr>
        <w:pStyle w:val="NormalWeb"/>
        <w:rPr>
          <w:rFonts w:ascii="Helvetica" w:hAnsi="Helvetica"/>
          <w:sz w:val="24"/>
          <w:szCs w:val="24"/>
        </w:rPr>
      </w:pPr>
      <w:r>
        <w:rPr>
          <w:rFonts w:ascii="Helvetica" w:hAnsi="Helvetica"/>
          <w:sz w:val="24"/>
          <w:szCs w:val="24"/>
        </w:rPr>
        <w:t>5.14</w:t>
      </w:r>
      <w:r w:rsidR="003C6651">
        <w:rPr>
          <w:rFonts w:ascii="Helvetica" w:hAnsi="Helvetica"/>
          <w:sz w:val="24"/>
          <w:szCs w:val="24"/>
        </w:rPr>
        <w:t xml:space="preserve"> Court </w:t>
      </w:r>
      <w:r w:rsidR="0004282E" w:rsidRPr="009529B5">
        <w:rPr>
          <w:rFonts w:ascii="Helvetica" w:hAnsi="Helvetica"/>
          <w:sz w:val="24"/>
          <w:szCs w:val="24"/>
        </w:rPr>
        <w:t xml:space="preserve">Leave </w:t>
      </w:r>
    </w:p>
    <w:p w14:paraId="13F56977" w14:textId="53BE2466" w:rsidR="0004282E" w:rsidRPr="009529B5" w:rsidRDefault="0004282E" w:rsidP="0004282E">
      <w:pPr>
        <w:pStyle w:val="NormalWeb"/>
        <w:rPr>
          <w:rFonts w:ascii="Helvetica" w:hAnsi="Helvetica"/>
          <w:sz w:val="24"/>
          <w:szCs w:val="24"/>
        </w:rPr>
      </w:pPr>
      <w:r w:rsidRPr="009529B5">
        <w:rPr>
          <w:rFonts w:ascii="Helvetica" w:hAnsi="Helvetica"/>
          <w:sz w:val="24"/>
          <w:szCs w:val="24"/>
        </w:rPr>
        <w:t>If an employee is required to serve as a juror or attend as a witness in a le</w:t>
      </w:r>
      <w:r w:rsidR="00492AD0">
        <w:rPr>
          <w:rFonts w:ascii="Helvetica" w:hAnsi="Helvetica"/>
          <w:sz w:val="24"/>
          <w:szCs w:val="24"/>
        </w:rPr>
        <w:t>gal proceeding, the Trent Durham</w:t>
      </w:r>
      <w:r w:rsidRPr="009529B5">
        <w:rPr>
          <w:rFonts w:ascii="Helvetica" w:hAnsi="Helvetica"/>
          <w:sz w:val="24"/>
          <w:szCs w:val="24"/>
        </w:rPr>
        <w:t xml:space="preserve"> Student Association will grant the </w:t>
      </w:r>
      <w:r w:rsidR="004A72B1">
        <w:rPr>
          <w:rFonts w:ascii="Helvetica" w:hAnsi="Helvetica"/>
          <w:sz w:val="24"/>
          <w:szCs w:val="24"/>
        </w:rPr>
        <w:t>necessary leave of absence. TDSA</w:t>
      </w:r>
      <w:r w:rsidRPr="009529B5">
        <w:rPr>
          <w:rFonts w:ascii="Helvetica" w:hAnsi="Helvetica"/>
          <w:sz w:val="24"/>
          <w:szCs w:val="24"/>
        </w:rPr>
        <w:t xml:space="preserve"> will pay such employee the difference between normal earnings and the payment received for jury service or a witness/attendance fee, excluding travel, meals and other expenses. If said employee is required to participate as a party, witness or juror in a private matter, </w:t>
      </w:r>
      <w:r w:rsidR="00CC10B2" w:rsidRPr="009529B5">
        <w:rPr>
          <w:rFonts w:ascii="Helvetica" w:hAnsi="Helvetica"/>
          <w:sz w:val="24"/>
          <w:szCs w:val="24"/>
        </w:rPr>
        <w:t xml:space="preserve">the employee may take up to one day with pay, additional days will be subject to Policy 5.10. </w:t>
      </w:r>
      <w:r w:rsidR="004A72B1">
        <w:rPr>
          <w:rFonts w:ascii="Helvetica" w:hAnsi="Helvetica"/>
          <w:sz w:val="24"/>
          <w:szCs w:val="24"/>
        </w:rPr>
        <w:t>All TDSA</w:t>
      </w:r>
      <w:r w:rsidRPr="009529B5">
        <w:rPr>
          <w:rFonts w:ascii="Helvetica" w:hAnsi="Helvetica"/>
          <w:sz w:val="24"/>
          <w:szCs w:val="24"/>
        </w:rPr>
        <w:t xml:space="preserve"> employees shall notify the President and </w:t>
      </w:r>
      <w:r w:rsidR="00492AD0">
        <w:rPr>
          <w:rFonts w:ascii="Helvetica" w:hAnsi="Helvetica"/>
          <w:sz w:val="24"/>
          <w:szCs w:val="24"/>
        </w:rPr>
        <w:t>Operations</w:t>
      </w:r>
      <w:r w:rsidRPr="009529B5">
        <w:rPr>
          <w:rFonts w:ascii="Helvetica" w:hAnsi="Helvetica"/>
          <w:sz w:val="24"/>
          <w:szCs w:val="24"/>
        </w:rPr>
        <w:t xml:space="preserve"> Coordinator of an issued subpoena or summons, to ensure appropriate a</w:t>
      </w:r>
      <w:r w:rsidR="004A72B1">
        <w:rPr>
          <w:rFonts w:ascii="Helvetica" w:hAnsi="Helvetica"/>
          <w:sz w:val="24"/>
          <w:szCs w:val="24"/>
        </w:rPr>
        <w:t>ccommodations are arranged. TDSA</w:t>
      </w:r>
      <w:r w:rsidRPr="009529B5">
        <w:rPr>
          <w:rFonts w:ascii="Helvetica" w:hAnsi="Helvetica"/>
          <w:sz w:val="24"/>
          <w:szCs w:val="24"/>
        </w:rPr>
        <w:t xml:space="preserve"> employees will be required to provide proof of absence, including a copy of the subpoena or summons. </w:t>
      </w:r>
    </w:p>
    <w:p w14:paraId="48DBC442" w14:textId="09E8EE25" w:rsidR="0004282E" w:rsidRPr="009529B5" w:rsidRDefault="00DD252E" w:rsidP="0004282E">
      <w:pPr>
        <w:pStyle w:val="NormalWeb"/>
        <w:rPr>
          <w:rFonts w:ascii="Helvetica" w:hAnsi="Helvetica"/>
          <w:sz w:val="24"/>
          <w:szCs w:val="24"/>
        </w:rPr>
      </w:pPr>
      <w:r w:rsidRPr="009529B5">
        <w:rPr>
          <w:rFonts w:ascii="Helvetica" w:hAnsi="Helvetica"/>
          <w:sz w:val="24"/>
          <w:szCs w:val="24"/>
        </w:rPr>
        <w:t xml:space="preserve">5.15 </w:t>
      </w:r>
      <w:r w:rsidR="0004282E" w:rsidRPr="009529B5">
        <w:rPr>
          <w:rFonts w:ascii="Helvetica" w:hAnsi="Helvetica"/>
          <w:sz w:val="24"/>
          <w:szCs w:val="24"/>
        </w:rPr>
        <w:t xml:space="preserve">Religious Leave </w:t>
      </w:r>
    </w:p>
    <w:p w14:paraId="2C96C611" w14:textId="4FE6932C" w:rsidR="0004282E" w:rsidRPr="009529B5" w:rsidRDefault="004A72B1" w:rsidP="00DD252E">
      <w:pPr>
        <w:pStyle w:val="NormalWeb"/>
        <w:rPr>
          <w:rFonts w:ascii="Helvetica" w:hAnsi="Helvetica"/>
          <w:sz w:val="24"/>
          <w:szCs w:val="24"/>
        </w:rPr>
      </w:pPr>
      <w:r>
        <w:rPr>
          <w:rFonts w:ascii="Helvetica" w:hAnsi="Helvetica"/>
          <w:sz w:val="24"/>
          <w:szCs w:val="24"/>
        </w:rPr>
        <w:t>TDSA</w:t>
      </w:r>
      <w:r w:rsidR="0004282E" w:rsidRPr="009529B5">
        <w:rPr>
          <w:rFonts w:ascii="Helvetica" w:hAnsi="Helvetica"/>
          <w:sz w:val="24"/>
          <w:szCs w:val="24"/>
        </w:rPr>
        <w:t xml:space="preserve"> will make every attempt to accommodate requests for religious leave. The employee must inform </w:t>
      </w:r>
      <w:r w:rsidR="00492AD0">
        <w:rPr>
          <w:rFonts w:ascii="Helvetica" w:hAnsi="Helvetica"/>
          <w:sz w:val="24"/>
          <w:szCs w:val="24"/>
        </w:rPr>
        <w:t>the President and Operations</w:t>
      </w:r>
      <w:r w:rsidR="0004282E" w:rsidRPr="009529B5">
        <w:rPr>
          <w:rFonts w:ascii="Helvetica" w:hAnsi="Helvetica"/>
          <w:sz w:val="24"/>
          <w:szCs w:val="24"/>
        </w:rPr>
        <w:t xml:space="preserve"> Coordinator of a request for religious leave as early as possible, to ensure adequate staff can act as a temporarily suitable replacement. Requests for religious leave must be made in writing to </w:t>
      </w:r>
      <w:r w:rsidR="00492AD0">
        <w:rPr>
          <w:rFonts w:ascii="Helvetica" w:hAnsi="Helvetica"/>
          <w:sz w:val="24"/>
          <w:szCs w:val="24"/>
        </w:rPr>
        <w:t>the President and Operations</w:t>
      </w:r>
      <w:r w:rsidR="0004282E" w:rsidRPr="009529B5">
        <w:rPr>
          <w:rFonts w:ascii="Helvetica" w:hAnsi="Helvetica"/>
          <w:sz w:val="24"/>
          <w:szCs w:val="24"/>
        </w:rPr>
        <w:t xml:space="preserve"> Coordinator and must includ</w:t>
      </w:r>
      <w:r>
        <w:rPr>
          <w:rFonts w:ascii="Helvetica" w:hAnsi="Helvetica"/>
          <w:sz w:val="24"/>
          <w:szCs w:val="24"/>
        </w:rPr>
        <w:t>e a reason for the request. TDSA</w:t>
      </w:r>
      <w:r w:rsidR="0004282E" w:rsidRPr="009529B5">
        <w:rPr>
          <w:rFonts w:ascii="Helvetica" w:hAnsi="Helvetica"/>
          <w:sz w:val="24"/>
          <w:szCs w:val="24"/>
        </w:rPr>
        <w:t xml:space="preserve"> employees may take up to two (2) days paid personal leave for the purpose</w:t>
      </w:r>
      <w:r>
        <w:rPr>
          <w:rFonts w:ascii="Helvetica" w:hAnsi="Helvetica"/>
          <w:sz w:val="24"/>
          <w:szCs w:val="24"/>
        </w:rPr>
        <w:t xml:space="preserve"> of religious leave. If the TDSA</w:t>
      </w:r>
      <w:r w:rsidR="0004282E" w:rsidRPr="009529B5">
        <w:rPr>
          <w:rFonts w:ascii="Helvetica" w:hAnsi="Helvetica"/>
          <w:sz w:val="24"/>
          <w:szCs w:val="24"/>
        </w:rPr>
        <w:t xml:space="preserve"> employee requires more than two (2) days, said employee may use vacation leave or unpaid leave for the purpose of religious leave. </w:t>
      </w:r>
    </w:p>
    <w:p w14:paraId="24FC4B41" w14:textId="674D6CAF" w:rsidR="00F0769B" w:rsidRPr="009529B5" w:rsidRDefault="00F0769B" w:rsidP="00DD252E">
      <w:pPr>
        <w:pStyle w:val="NormalWeb"/>
        <w:rPr>
          <w:rFonts w:ascii="Helvetica" w:hAnsi="Helvetica"/>
          <w:sz w:val="24"/>
          <w:szCs w:val="24"/>
        </w:rPr>
      </w:pPr>
      <w:r w:rsidRPr="009529B5">
        <w:rPr>
          <w:rFonts w:ascii="Helvetica" w:hAnsi="Helvetica"/>
          <w:sz w:val="24"/>
          <w:szCs w:val="24"/>
        </w:rPr>
        <w:t>5.16 Transitional</w:t>
      </w:r>
      <w:r w:rsidR="0082274C" w:rsidRPr="009529B5">
        <w:rPr>
          <w:rFonts w:ascii="Helvetica" w:hAnsi="Helvetica"/>
          <w:sz w:val="24"/>
          <w:szCs w:val="24"/>
        </w:rPr>
        <w:t xml:space="preserve"> Executive</w:t>
      </w:r>
      <w:r w:rsidRPr="009529B5">
        <w:rPr>
          <w:rFonts w:ascii="Helvetica" w:hAnsi="Helvetica"/>
          <w:sz w:val="24"/>
          <w:szCs w:val="24"/>
        </w:rPr>
        <w:t xml:space="preserve"> Training</w:t>
      </w:r>
    </w:p>
    <w:p w14:paraId="65793F9A" w14:textId="20BF1B25" w:rsidR="00F0769B" w:rsidRPr="009529B5" w:rsidRDefault="00F0769B" w:rsidP="00DD252E">
      <w:pPr>
        <w:pStyle w:val="NormalWeb"/>
        <w:rPr>
          <w:rFonts w:ascii="Helvetica" w:hAnsi="Helvetica"/>
          <w:sz w:val="24"/>
          <w:szCs w:val="24"/>
        </w:rPr>
      </w:pPr>
      <w:r w:rsidRPr="009529B5">
        <w:rPr>
          <w:rFonts w:ascii="Helvetica" w:hAnsi="Helvetica"/>
          <w:sz w:val="24"/>
          <w:szCs w:val="24"/>
        </w:rPr>
        <w:t xml:space="preserve">Transitional </w:t>
      </w:r>
      <w:r w:rsidR="0082274C" w:rsidRPr="009529B5">
        <w:rPr>
          <w:rFonts w:ascii="Helvetica" w:hAnsi="Helvetica"/>
          <w:sz w:val="24"/>
          <w:szCs w:val="24"/>
        </w:rPr>
        <w:t xml:space="preserve">executive </w:t>
      </w:r>
      <w:r w:rsidRPr="009529B5">
        <w:rPr>
          <w:rFonts w:ascii="Helvetica" w:hAnsi="Helvetica"/>
          <w:sz w:val="24"/>
          <w:szCs w:val="24"/>
        </w:rPr>
        <w:t xml:space="preserve">training shall take place between </w:t>
      </w:r>
      <w:r w:rsidR="009928B1" w:rsidRPr="009529B5">
        <w:rPr>
          <w:rFonts w:ascii="Helvetica" w:hAnsi="Helvetica"/>
          <w:sz w:val="24"/>
          <w:szCs w:val="24"/>
        </w:rPr>
        <w:t>the announcement of the election results and April 30</w:t>
      </w:r>
      <w:r w:rsidR="009928B1" w:rsidRPr="009529B5">
        <w:rPr>
          <w:rFonts w:ascii="Helvetica" w:hAnsi="Helvetica"/>
          <w:sz w:val="24"/>
          <w:szCs w:val="24"/>
          <w:vertAlign w:val="superscript"/>
        </w:rPr>
        <w:t>th</w:t>
      </w:r>
      <w:r w:rsidR="009928B1" w:rsidRPr="009529B5">
        <w:rPr>
          <w:rFonts w:ascii="Helvetica" w:hAnsi="Helvetica"/>
          <w:sz w:val="24"/>
          <w:szCs w:val="24"/>
        </w:rPr>
        <w:t xml:space="preserve">. </w:t>
      </w:r>
      <w:r w:rsidR="00C927CC" w:rsidRPr="009529B5">
        <w:rPr>
          <w:rFonts w:ascii="Helvetica" w:hAnsi="Helvetica"/>
          <w:sz w:val="24"/>
          <w:szCs w:val="24"/>
        </w:rPr>
        <w:t>Incoming e</w:t>
      </w:r>
      <w:r w:rsidRPr="009529B5">
        <w:rPr>
          <w:rFonts w:ascii="Helvetica" w:hAnsi="Helvetica"/>
          <w:sz w:val="24"/>
          <w:szCs w:val="24"/>
        </w:rPr>
        <w:t>xecutives shall receive an ho</w:t>
      </w:r>
      <w:r w:rsidR="009928B1" w:rsidRPr="009529B5">
        <w:rPr>
          <w:rFonts w:ascii="Helvetica" w:hAnsi="Helvetica"/>
          <w:sz w:val="24"/>
          <w:szCs w:val="24"/>
        </w:rPr>
        <w:t>norarium in the</w:t>
      </w:r>
      <w:r w:rsidR="00670187">
        <w:rPr>
          <w:rFonts w:ascii="Helvetica" w:hAnsi="Helvetica"/>
          <w:sz w:val="24"/>
          <w:szCs w:val="24"/>
        </w:rPr>
        <w:t xml:space="preserve"> amount of $100.00, provided fifteen</w:t>
      </w:r>
      <w:r w:rsidR="009928B1" w:rsidRPr="009529B5">
        <w:rPr>
          <w:rFonts w:ascii="Helvetica" w:hAnsi="Helvetica"/>
          <w:sz w:val="24"/>
          <w:szCs w:val="24"/>
        </w:rPr>
        <w:t xml:space="preserve"> hours of transitional training is completed. </w:t>
      </w:r>
      <w:r w:rsidR="00C927CC" w:rsidRPr="009529B5">
        <w:rPr>
          <w:rFonts w:ascii="Helvetica" w:hAnsi="Helvetica"/>
          <w:sz w:val="24"/>
          <w:szCs w:val="24"/>
        </w:rPr>
        <w:t xml:space="preserve">Current executives shall be permitted to use office hours to conduct training of the incoming executives.  </w:t>
      </w:r>
    </w:p>
    <w:p w14:paraId="1D8BB174" w14:textId="006129FC" w:rsidR="00FF7998" w:rsidRPr="009529B5" w:rsidRDefault="00FF7998" w:rsidP="00DD252E">
      <w:pPr>
        <w:pStyle w:val="NormalWeb"/>
        <w:rPr>
          <w:rFonts w:ascii="Helvetica" w:hAnsi="Helvetica"/>
          <w:sz w:val="24"/>
          <w:szCs w:val="24"/>
        </w:rPr>
      </w:pPr>
      <w:r w:rsidRPr="009529B5">
        <w:rPr>
          <w:rFonts w:ascii="Helvetica" w:hAnsi="Helvetica"/>
          <w:sz w:val="24"/>
          <w:szCs w:val="24"/>
        </w:rPr>
        <w:t xml:space="preserve">5.17 </w:t>
      </w:r>
      <w:r w:rsidR="0086075B" w:rsidRPr="009529B5">
        <w:rPr>
          <w:rFonts w:ascii="Helvetica" w:hAnsi="Helvetica"/>
          <w:sz w:val="24"/>
          <w:szCs w:val="24"/>
        </w:rPr>
        <w:t xml:space="preserve">Annual </w:t>
      </w:r>
      <w:r w:rsidRPr="009529B5">
        <w:rPr>
          <w:rFonts w:ascii="Helvetica" w:hAnsi="Helvetica"/>
          <w:sz w:val="24"/>
          <w:szCs w:val="24"/>
        </w:rPr>
        <w:t>Institutional Document Transfer</w:t>
      </w:r>
      <w:r w:rsidR="00A46989">
        <w:rPr>
          <w:rFonts w:ascii="Helvetica" w:hAnsi="Helvetica"/>
          <w:sz w:val="24"/>
          <w:szCs w:val="24"/>
        </w:rPr>
        <w:t xml:space="preserve"> </w:t>
      </w:r>
      <w:r w:rsidR="003E4F59">
        <w:rPr>
          <w:rFonts w:ascii="Helvetica" w:hAnsi="Helvetica"/>
          <w:sz w:val="24"/>
          <w:szCs w:val="24"/>
        </w:rPr>
        <w:t xml:space="preserve"> </w:t>
      </w:r>
    </w:p>
    <w:p w14:paraId="4BD0FE1F" w14:textId="7A252AB5" w:rsidR="0086075B" w:rsidRPr="009529B5" w:rsidRDefault="0086075B" w:rsidP="00DD252E">
      <w:pPr>
        <w:pStyle w:val="NormalWeb"/>
        <w:rPr>
          <w:rFonts w:ascii="Helvetica" w:hAnsi="Helvetica"/>
          <w:sz w:val="24"/>
          <w:szCs w:val="24"/>
        </w:rPr>
      </w:pPr>
      <w:r w:rsidRPr="009529B5">
        <w:rPr>
          <w:rFonts w:ascii="Helvetica" w:hAnsi="Helvetica"/>
          <w:sz w:val="24"/>
          <w:szCs w:val="24"/>
        </w:rPr>
        <w:t xml:space="preserve">The executives, with the </w:t>
      </w:r>
      <w:r w:rsidR="00492AD0">
        <w:rPr>
          <w:rFonts w:ascii="Helvetica" w:hAnsi="Helvetica"/>
          <w:sz w:val="24"/>
          <w:szCs w:val="24"/>
        </w:rPr>
        <w:t>assistance of the Operations</w:t>
      </w:r>
      <w:r w:rsidRPr="009529B5">
        <w:rPr>
          <w:rFonts w:ascii="Helvetica" w:hAnsi="Helvetica"/>
          <w:sz w:val="24"/>
          <w:szCs w:val="24"/>
        </w:rPr>
        <w:t xml:space="preserve"> Coordinator shall ensure that incoming executives are to be provided with sufficient </w:t>
      </w:r>
      <w:r w:rsidR="004A72B1">
        <w:rPr>
          <w:rFonts w:ascii="Helvetica" w:hAnsi="Helvetica"/>
          <w:sz w:val="24"/>
          <w:szCs w:val="24"/>
        </w:rPr>
        <w:t xml:space="preserve">TDSA </w:t>
      </w:r>
      <w:r w:rsidRPr="009529B5">
        <w:rPr>
          <w:rFonts w:ascii="Helvetica" w:hAnsi="Helvetica"/>
          <w:sz w:val="24"/>
          <w:szCs w:val="24"/>
        </w:rPr>
        <w:t>materials</w:t>
      </w:r>
      <w:r w:rsidR="00B83C72" w:rsidRPr="009529B5">
        <w:rPr>
          <w:rFonts w:ascii="Helvetica" w:hAnsi="Helvetica"/>
          <w:sz w:val="24"/>
          <w:szCs w:val="24"/>
        </w:rPr>
        <w:t xml:space="preserve"> upon transition</w:t>
      </w:r>
      <w:r w:rsidRPr="009529B5">
        <w:rPr>
          <w:rFonts w:ascii="Helvetica" w:hAnsi="Helvetica"/>
          <w:sz w:val="24"/>
          <w:szCs w:val="24"/>
        </w:rPr>
        <w:t>.</w:t>
      </w:r>
      <w:r w:rsidR="004A72B1">
        <w:rPr>
          <w:rFonts w:ascii="Helvetica" w:hAnsi="Helvetica"/>
          <w:sz w:val="24"/>
          <w:szCs w:val="24"/>
        </w:rPr>
        <w:t xml:space="preserve"> TDSA</w:t>
      </w:r>
      <w:r w:rsidR="00A854E0" w:rsidRPr="009529B5">
        <w:rPr>
          <w:rFonts w:ascii="Helvetica" w:hAnsi="Helvetica"/>
          <w:sz w:val="24"/>
          <w:szCs w:val="24"/>
        </w:rPr>
        <w:t xml:space="preserve"> materials include, but </w:t>
      </w:r>
      <w:r w:rsidR="004A72B1">
        <w:rPr>
          <w:rFonts w:ascii="Helvetica" w:hAnsi="Helvetica"/>
          <w:sz w:val="24"/>
          <w:szCs w:val="24"/>
        </w:rPr>
        <w:t>are not limited to, updated TDSA</w:t>
      </w:r>
      <w:r w:rsidR="00A854E0" w:rsidRPr="009529B5">
        <w:rPr>
          <w:rFonts w:ascii="Helvetica" w:hAnsi="Helvetica"/>
          <w:sz w:val="24"/>
          <w:szCs w:val="24"/>
        </w:rPr>
        <w:t xml:space="preserve"> By-Laws, p</w:t>
      </w:r>
      <w:r w:rsidR="004A72B1">
        <w:rPr>
          <w:rFonts w:ascii="Helvetica" w:hAnsi="Helvetica"/>
          <w:sz w:val="24"/>
          <w:szCs w:val="24"/>
        </w:rPr>
        <w:t>olicies, and other TDSA</w:t>
      </w:r>
      <w:r w:rsidR="00A854E0" w:rsidRPr="009529B5">
        <w:rPr>
          <w:rFonts w:ascii="Helvetica" w:hAnsi="Helvetica"/>
          <w:sz w:val="24"/>
          <w:szCs w:val="24"/>
        </w:rPr>
        <w:t xml:space="preserve"> related documents that provide sufficient transfer of institutional knowledge. Digital or physical copies are permitted. </w:t>
      </w:r>
    </w:p>
    <w:p w14:paraId="20D1BB86" w14:textId="727B13FD" w:rsidR="00F53F0D" w:rsidRPr="009529B5" w:rsidRDefault="00250554" w:rsidP="00F53F0D">
      <w:pPr>
        <w:spacing w:after="200"/>
        <w:jc w:val="both"/>
        <w:rPr>
          <w:rFonts w:ascii="Helvetica" w:hAnsi="Helvetica" w:cs="Times New Roman"/>
          <w:lang w:val="en-GB"/>
        </w:rPr>
      </w:pPr>
      <w:r w:rsidRPr="009529B5">
        <w:rPr>
          <w:rFonts w:ascii="Helvetica" w:hAnsi="Helvetica" w:cs="Times New Roman"/>
          <w:b/>
          <w:bCs/>
          <w:lang w:val="en-GB"/>
        </w:rPr>
        <w:t xml:space="preserve">Policy No. 6 </w:t>
      </w:r>
      <w:r w:rsidR="00F53F0D" w:rsidRPr="009529B5">
        <w:rPr>
          <w:rFonts w:ascii="Helvetica" w:hAnsi="Helvetica" w:cs="Times New Roman"/>
          <w:b/>
          <w:bCs/>
          <w:lang w:val="en-GB"/>
        </w:rPr>
        <w:t xml:space="preserve">Expense Guidelines </w:t>
      </w:r>
    </w:p>
    <w:p w14:paraId="52B7FA00" w14:textId="77777777" w:rsidR="00BE565D" w:rsidRPr="009529B5" w:rsidRDefault="00250554" w:rsidP="00F53F0D">
      <w:pPr>
        <w:spacing w:after="200"/>
        <w:jc w:val="both"/>
        <w:rPr>
          <w:rFonts w:ascii="Helvetica" w:hAnsi="Helvetica" w:cs="Times New Roman"/>
          <w:bCs/>
          <w:lang w:val="en-GB"/>
        </w:rPr>
      </w:pPr>
      <w:r w:rsidRPr="009529B5">
        <w:rPr>
          <w:rFonts w:ascii="Helvetica" w:hAnsi="Helvetica" w:cs="Times New Roman"/>
          <w:bCs/>
          <w:lang w:val="en-GB"/>
        </w:rPr>
        <w:t xml:space="preserve">6.1 </w:t>
      </w:r>
      <w:r w:rsidR="00F53F0D" w:rsidRPr="009529B5">
        <w:rPr>
          <w:rFonts w:ascii="Helvetica" w:hAnsi="Helvetica" w:cs="Times New Roman"/>
          <w:bCs/>
          <w:lang w:val="en-GB"/>
        </w:rPr>
        <w:t>Travel</w:t>
      </w:r>
      <w:r w:rsidR="00F53F0D" w:rsidRPr="009529B5">
        <w:rPr>
          <w:rFonts w:ascii="Helvetica" w:hAnsi="Helvetica" w:cs="Times New Roman"/>
          <w:bCs/>
          <w:lang w:val="en-GB"/>
        </w:rPr>
        <w:tab/>
      </w:r>
    </w:p>
    <w:p w14:paraId="78A4DA51" w14:textId="0B00A988" w:rsidR="00F53F0D" w:rsidRPr="009529B5" w:rsidRDefault="00BE565D" w:rsidP="00F53F0D">
      <w:pPr>
        <w:spacing w:after="200"/>
        <w:jc w:val="both"/>
        <w:rPr>
          <w:rFonts w:ascii="Helvetica" w:hAnsi="Helvetica" w:cs="Times New Roman"/>
          <w:bCs/>
          <w:lang w:val="en-GB"/>
        </w:rPr>
      </w:pPr>
      <w:r w:rsidRPr="009529B5">
        <w:rPr>
          <w:rFonts w:ascii="Helvetica" w:hAnsi="Helvetica" w:cs="Times New Roman"/>
          <w:bCs/>
          <w:lang w:val="en-GB"/>
        </w:rPr>
        <w:t xml:space="preserve">All travel shall be authorized by the President and one other executive. Employees requesting travel reimbursement must complete </w:t>
      </w:r>
      <w:r w:rsidRPr="009529B5">
        <w:rPr>
          <w:rFonts w:ascii="Helvetica" w:hAnsi="Helvetica" w:cs="Times New Roman"/>
          <w:lang w:val="en-GB"/>
        </w:rPr>
        <w:t xml:space="preserve">Mileage, Parking, and Hotel Expense Form. </w:t>
      </w:r>
    </w:p>
    <w:p w14:paraId="67583DF3" w14:textId="195BDD27" w:rsidR="00F53F0D" w:rsidRPr="009529B5" w:rsidRDefault="00C165F1" w:rsidP="00C165F1">
      <w:pPr>
        <w:spacing w:after="200"/>
        <w:ind w:left="709"/>
        <w:jc w:val="both"/>
        <w:rPr>
          <w:rFonts w:ascii="Helvetica" w:hAnsi="Helvetica" w:cs="Times New Roman"/>
          <w:lang w:val="en-GB"/>
        </w:rPr>
      </w:pPr>
      <w:r w:rsidRPr="009529B5">
        <w:rPr>
          <w:rFonts w:ascii="Helvetica" w:hAnsi="Helvetica" w:cs="Times New Roman"/>
          <w:lang w:val="en-GB"/>
        </w:rPr>
        <w:t xml:space="preserve">a. Own Vehicle: </w:t>
      </w:r>
      <w:r w:rsidR="00F53F0D" w:rsidRPr="009529B5">
        <w:rPr>
          <w:rFonts w:ascii="Helvetica" w:hAnsi="Helvetica" w:cs="Times New Roman"/>
          <w:lang w:val="en-GB"/>
        </w:rPr>
        <w:t>Employees usin</w:t>
      </w:r>
      <w:r w:rsidR="00492AD0">
        <w:rPr>
          <w:rFonts w:ascii="Helvetica" w:hAnsi="Helvetica" w:cs="Times New Roman"/>
          <w:lang w:val="en-GB"/>
        </w:rPr>
        <w:t xml:space="preserve">g their own vehicle on Trent Durham </w:t>
      </w:r>
      <w:r w:rsidR="00F53F0D" w:rsidRPr="009529B5">
        <w:rPr>
          <w:rFonts w:ascii="Helvetica" w:hAnsi="Helvetica" w:cs="Times New Roman"/>
          <w:lang w:val="en-GB"/>
        </w:rPr>
        <w:t xml:space="preserve">Student Association related activity </w:t>
      </w:r>
      <w:r w:rsidR="00250554" w:rsidRPr="009529B5">
        <w:rPr>
          <w:rFonts w:ascii="Helvetica" w:hAnsi="Helvetica" w:cs="Times New Roman"/>
          <w:lang w:val="en-GB"/>
        </w:rPr>
        <w:t xml:space="preserve">shall </w:t>
      </w:r>
      <w:r w:rsidR="00F53F0D" w:rsidRPr="009529B5">
        <w:rPr>
          <w:rFonts w:ascii="Helvetica" w:hAnsi="Helvetica" w:cs="Times New Roman"/>
          <w:lang w:val="en-GB"/>
        </w:rPr>
        <w:t xml:space="preserve">be compensated at a rate of $0.40 per kilometre. </w:t>
      </w:r>
      <w:r w:rsidR="00250554" w:rsidRPr="009529B5">
        <w:rPr>
          <w:rFonts w:ascii="Helvetica" w:hAnsi="Helvetica" w:cs="Times New Roman"/>
          <w:lang w:val="en-GB"/>
        </w:rPr>
        <w:t>T</w:t>
      </w:r>
      <w:r w:rsidR="00EB733B">
        <w:rPr>
          <w:rFonts w:ascii="Helvetica" w:hAnsi="Helvetica" w:cs="Times New Roman"/>
          <w:lang w:val="en-GB"/>
        </w:rPr>
        <w:t xml:space="preserve">ravel </w:t>
      </w:r>
      <w:r w:rsidR="00250554" w:rsidRPr="009529B5">
        <w:rPr>
          <w:rFonts w:ascii="Helvetica" w:hAnsi="Helvetica" w:cs="Times New Roman"/>
          <w:lang w:val="en-GB"/>
        </w:rPr>
        <w:t xml:space="preserve">shall </w:t>
      </w:r>
      <w:r w:rsidR="00F53F0D" w:rsidRPr="009529B5">
        <w:rPr>
          <w:rFonts w:ascii="Helvetica" w:hAnsi="Helvetica" w:cs="Times New Roman"/>
          <w:lang w:val="en-GB"/>
        </w:rPr>
        <w:t xml:space="preserve">be </w:t>
      </w:r>
      <w:r w:rsidR="00250554" w:rsidRPr="009529B5">
        <w:rPr>
          <w:rFonts w:ascii="Helvetica" w:hAnsi="Helvetica" w:cs="Times New Roman"/>
          <w:lang w:val="en-GB"/>
        </w:rPr>
        <w:t xml:space="preserve">authorized </w:t>
      </w:r>
      <w:r w:rsidR="00F53F0D" w:rsidRPr="009529B5">
        <w:rPr>
          <w:rFonts w:ascii="Helvetica" w:hAnsi="Helvetica" w:cs="Times New Roman"/>
          <w:lang w:val="en-GB"/>
        </w:rPr>
        <w:t>by the</w:t>
      </w:r>
      <w:r w:rsidR="0055100B" w:rsidRPr="009529B5">
        <w:rPr>
          <w:rFonts w:ascii="Helvetica" w:hAnsi="Helvetica" w:cs="Times New Roman"/>
          <w:lang w:val="en-GB"/>
        </w:rPr>
        <w:t xml:space="preserve"> President and one other executive</w:t>
      </w:r>
      <w:r w:rsidR="00F53F0D" w:rsidRPr="009529B5">
        <w:rPr>
          <w:rFonts w:ascii="Helvetica" w:hAnsi="Helvetica" w:cs="Times New Roman"/>
          <w:lang w:val="en-GB"/>
        </w:rPr>
        <w:t>.</w:t>
      </w:r>
      <w:r w:rsidR="00264012" w:rsidRPr="009529B5">
        <w:rPr>
          <w:rFonts w:ascii="Helvetica" w:hAnsi="Helvetica" w:cs="Times New Roman"/>
          <w:lang w:val="en-GB"/>
        </w:rPr>
        <w:t xml:space="preserve"> </w:t>
      </w:r>
      <w:r w:rsidR="00F53F0D" w:rsidRPr="009529B5">
        <w:rPr>
          <w:rFonts w:ascii="Helvetica" w:hAnsi="Helvetica" w:cs="Times New Roman"/>
          <w:lang w:val="en-GB"/>
        </w:rPr>
        <w:t xml:space="preserve">Use of an online </w:t>
      </w:r>
      <w:r w:rsidR="0055100B" w:rsidRPr="009529B5">
        <w:rPr>
          <w:rFonts w:ascii="Helvetica" w:hAnsi="Helvetica" w:cs="Times New Roman"/>
          <w:lang w:val="en-GB"/>
        </w:rPr>
        <w:t>mileage</w:t>
      </w:r>
      <w:r w:rsidR="00F53F0D" w:rsidRPr="009529B5">
        <w:rPr>
          <w:rFonts w:ascii="Helvetica" w:hAnsi="Helvetica" w:cs="Times New Roman"/>
          <w:lang w:val="en-GB"/>
        </w:rPr>
        <w:t xml:space="preserve"> calculator, such as “Google Maps” is preferred when justifying </w:t>
      </w:r>
      <w:r w:rsidR="0055100B" w:rsidRPr="009529B5">
        <w:rPr>
          <w:rFonts w:ascii="Helvetica" w:hAnsi="Helvetica" w:cs="Times New Roman"/>
          <w:lang w:val="en-GB"/>
        </w:rPr>
        <w:t>mileage</w:t>
      </w:r>
      <w:r w:rsidR="00F53F0D" w:rsidRPr="009529B5">
        <w:rPr>
          <w:rFonts w:ascii="Helvetica" w:hAnsi="Helvetica" w:cs="Times New Roman"/>
          <w:lang w:val="en-GB"/>
        </w:rPr>
        <w:t xml:space="preserve"> claims.</w:t>
      </w:r>
    </w:p>
    <w:p w14:paraId="17BE2536" w14:textId="73A827EF" w:rsidR="00224D9C" w:rsidRPr="009529B5" w:rsidRDefault="00C165F1" w:rsidP="00B976F4">
      <w:pPr>
        <w:spacing w:after="200"/>
        <w:ind w:left="709"/>
        <w:jc w:val="both"/>
        <w:rPr>
          <w:rFonts w:ascii="Helvetica" w:hAnsi="Helvetica" w:cs="Times New Roman"/>
          <w:lang w:val="en-GB"/>
        </w:rPr>
      </w:pPr>
      <w:r w:rsidRPr="009529B5">
        <w:rPr>
          <w:rFonts w:ascii="Helvetica" w:hAnsi="Helvetica" w:cs="Times New Roman"/>
          <w:lang w:val="en-GB"/>
        </w:rPr>
        <w:t xml:space="preserve">b. Rental Vehicle: </w:t>
      </w:r>
      <w:r w:rsidR="00BE565D" w:rsidRPr="009529B5">
        <w:rPr>
          <w:rFonts w:ascii="Helvetica" w:hAnsi="Helvetica" w:cs="Times New Roman"/>
          <w:bCs/>
          <w:lang w:val="en-GB"/>
        </w:rPr>
        <w:t xml:space="preserve">Employees that are required to secure a rental vehicle will attempt to select a suitable form of vehicle at an economical rate. </w:t>
      </w:r>
    </w:p>
    <w:p w14:paraId="07405B13" w14:textId="1F9A5F65" w:rsidR="00224D9C" w:rsidRPr="009529B5" w:rsidRDefault="00C165F1" w:rsidP="00B976F4">
      <w:pPr>
        <w:spacing w:after="200"/>
        <w:ind w:left="709"/>
        <w:jc w:val="both"/>
        <w:rPr>
          <w:rFonts w:ascii="Helvetica" w:hAnsi="Helvetica" w:cs="Times New Roman"/>
          <w:lang w:val="en-GB"/>
        </w:rPr>
      </w:pPr>
      <w:r w:rsidRPr="009529B5">
        <w:rPr>
          <w:rFonts w:ascii="Helvetica" w:hAnsi="Helvetica" w:cs="Times New Roman"/>
          <w:lang w:val="en-GB"/>
        </w:rPr>
        <w:t xml:space="preserve">c. Air: </w:t>
      </w:r>
      <w:r w:rsidR="00B83C72" w:rsidRPr="009529B5">
        <w:rPr>
          <w:rFonts w:ascii="Helvetica" w:hAnsi="Helvetica" w:cs="Times New Roman"/>
          <w:bCs/>
          <w:lang w:val="en-GB"/>
        </w:rPr>
        <w:t xml:space="preserve">Employees that are required to secure airfare will attempt to select a suitable form of airfare at an economical rate. </w:t>
      </w:r>
      <w:r w:rsidR="00F53F0D" w:rsidRPr="009529B5">
        <w:rPr>
          <w:rFonts w:ascii="Helvetica" w:hAnsi="Helvetica" w:cs="Times New Roman"/>
          <w:b/>
          <w:bCs/>
          <w:lang w:val="en-GB"/>
        </w:rPr>
        <w:tab/>
      </w:r>
    </w:p>
    <w:p w14:paraId="5993198F" w14:textId="004A5C2B" w:rsidR="00F53F0D" w:rsidRPr="009529B5" w:rsidRDefault="00C165F1" w:rsidP="00C165F1">
      <w:pPr>
        <w:spacing w:after="200"/>
        <w:ind w:left="720"/>
        <w:jc w:val="both"/>
        <w:rPr>
          <w:rFonts w:ascii="Helvetica" w:hAnsi="Helvetica" w:cs="Times New Roman"/>
          <w:strike/>
          <w:lang w:val="en-GB"/>
        </w:rPr>
      </w:pPr>
      <w:r w:rsidRPr="009529B5">
        <w:rPr>
          <w:rFonts w:ascii="Helvetica" w:hAnsi="Helvetica" w:cs="Times New Roman"/>
          <w:bCs/>
          <w:lang w:val="en-GB"/>
        </w:rPr>
        <w:t>d.</w:t>
      </w:r>
      <w:r w:rsidRPr="009529B5">
        <w:rPr>
          <w:rFonts w:ascii="Helvetica" w:hAnsi="Helvetica" w:cs="Times New Roman"/>
          <w:bCs/>
          <w:i/>
          <w:lang w:val="en-GB"/>
        </w:rPr>
        <w:t xml:space="preserve"> </w:t>
      </w:r>
      <w:r w:rsidRPr="009529B5">
        <w:rPr>
          <w:rFonts w:ascii="Helvetica" w:hAnsi="Helvetica" w:cs="Times New Roman"/>
          <w:bCs/>
          <w:lang w:val="en-GB"/>
        </w:rPr>
        <w:t xml:space="preserve">Accommodation: </w:t>
      </w:r>
      <w:r w:rsidR="00224D9C" w:rsidRPr="009529B5">
        <w:rPr>
          <w:rFonts w:ascii="Helvetica" w:hAnsi="Helvetica" w:cs="Times New Roman"/>
          <w:bCs/>
          <w:lang w:val="en-GB"/>
        </w:rPr>
        <w:t>Employees that are required to secure accommodation will attempt to select a suitable form of accommodation at an economical rate.</w:t>
      </w:r>
      <w:r w:rsidR="00224D9C" w:rsidRPr="009529B5">
        <w:rPr>
          <w:rFonts w:ascii="Helvetica" w:hAnsi="Helvetica" w:cs="Times New Roman"/>
          <w:b/>
          <w:bCs/>
          <w:lang w:val="en-GB"/>
        </w:rPr>
        <w:t xml:space="preserve"> </w:t>
      </w:r>
      <w:r w:rsidR="00F53F0D" w:rsidRPr="009529B5">
        <w:rPr>
          <w:rFonts w:ascii="Helvetica" w:hAnsi="Helvetica" w:cs="Times New Roman"/>
          <w:lang w:val="en-GB"/>
        </w:rPr>
        <w:t>Consideration must also be given to proximity to the destination of the employee.</w:t>
      </w:r>
      <w:r w:rsidR="00E62BFF" w:rsidRPr="009529B5">
        <w:rPr>
          <w:rFonts w:ascii="Helvetica" w:hAnsi="Helvetica" w:cs="Times New Roman"/>
          <w:lang w:val="en-GB"/>
        </w:rPr>
        <w:t xml:space="preserve"> Employees requesting accommodation reimbursement must complete the Mileage, Parking, and Hotel Expense Form.</w:t>
      </w:r>
    </w:p>
    <w:p w14:paraId="230E42DD" w14:textId="1510F5BC" w:rsidR="0004282E" w:rsidRPr="009529B5" w:rsidRDefault="00C165F1" w:rsidP="00B976F4">
      <w:pPr>
        <w:spacing w:after="200"/>
        <w:ind w:left="709"/>
        <w:jc w:val="both"/>
        <w:rPr>
          <w:rFonts w:ascii="Helvetica" w:hAnsi="Helvetica" w:cs="Times New Roman"/>
          <w:strike/>
          <w:lang w:val="en-GB"/>
        </w:rPr>
      </w:pPr>
      <w:r w:rsidRPr="009529B5">
        <w:rPr>
          <w:rFonts w:ascii="Helvetica" w:hAnsi="Helvetica" w:cs="Times New Roman"/>
          <w:lang w:val="en-GB"/>
        </w:rPr>
        <w:t xml:space="preserve">e. Meals: </w:t>
      </w:r>
      <w:r w:rsidR="007C70FD" w:rsidRPr="009529B5">
        <w:rPr>
          <w:rFonts w:ascii="Helvetica" w:hAnsi="Helvetica" w:cs="Times New Roman"/>
          <w:lang w:val="en-GB"/>
        </w:rPr>
        <w:t>Employees shall be allotted $60 on a daily basis for all meals during a travel period.</w:t>
      </w:r>
    </w:p>
    <w:p w14:paraId="2260B710" w14:textId="46AFF527" w:rsidR="00224D9C" w:rsidRPr="009529B5" w:rsidRDefault="002D76A8" w:rsidP="00F53F0D">
      <w:pPr>
        <w:spacing w:after="200"/>
        <w:jc w:val="both"/>
        <w:rPr>
          <w:rFonts w:ascii="Helvetica" w:hAnsi="Helvetica" w:cs="Times New Roman"/>
          <w:b/>
          <w:bCs/>
          <w:lang w:val="en-GB"/>
        </w:rPr>
      </w:pPr>
      <w:r w:rsidRPr="009529B5">
        <w:rPr>
          <w:rFonts w:ascii="Helvetica" w:hAnsi="Helvetica" w:cs="Times New Roman"/>
          <w:b/>
          <w:bCs/>
          <w:lang w:val="en-GB"/>
        </w:rPr>
        <w:t xml:space="preserve">Policy No. 7 </w:t>
      </w:r>
      <w:r w:rsidR="00F53F0D" w:rsidRPr="009529B5">
        <w:rPr>
          <w:rFonts w:ascii="Helvetica" w:hAnsi="Helvetica" w:cs="Times New Roman"/>
          <w:b/>
          <w:bCs/>
          <w:lang w:val="en-GB"/>
        </w:rPr>
        <w:t>Payment</w:t>
      </w:r>
      <w:r w:rsidRPr="009529B5">
        <w:rPr>
          <w:rFonts w:ascii="Helvetica" w:hAnsi="Helvetica" w:cs="Times New Roman"/>
          <w:b/>
          <w:bCs/>
          <w:lang w:val="en-GB"/>
        </w:rPr>
        <w:t xml:space="preserve"> Methods</w:t>
      </w:r>
      <w:r w:rsidR="00F53F0D" w:rsidRPr="009529B5">
        <w:rPr>
          <w:rFonts w:ascii="Helvetica" w:hAnsi="Helvetica" w:cs="Times New Roman"/>
          <w:b/>
          <w:bCs/>
          <w:lang w:val="en-GB"/>
        </w:rPr>
        <w:tab/>
      </w:r>
    </w:p>
    <w:p w14:paraId="2C744725" w14:textId="22E096BA" w:rsidR="00F53F0D" w:rsidRPr="009529B5" w:rsidRDefault="00492AD0" w:rsidP="003D79E8">
      <w:pPr>
        <w:spacing w:after="200"/>
        <w:jc w:val="both"/>
        <w:rPr>
          <w:rFonts w:ascii="Helvetica" w:hAnsi="Helvetica" w:cs="Times New Roman"/>
          <w:lang w:val="en-GB"/>
        </w:rPr>
      </w:pPr>
      <w:r>
        <w:rPr>
          <w:rFonts w:ascii="Helvetica" w:hAnsi="Helvetica" w:cs="Times New Roman"/>
          <w:lang w:val="en-GB"/>
        </w:rPr>
        <w:t xml:space="preserve">For all Trent Durham </w:t>
      </w:r>
      <w:r w:rsidR="00F53F0D" w:rsidRPr="009529B5">
        <w:rPr>
          <w:rFonts w:ascii="Helvetica" w:hAnsi="Helvetica" w:cs="Times New Roman"/>
          <w:lang w:val="en-GB"/>
        </w:rPr>
        <w:t>Student Association related expenditures</w:t>
      </w:r>
      <w:r w:rsidR="00A178BA" w:rsidRPr="009529B5">
        <w:rPr>
          <w:rFonts w:ascii="Helvetica" w:hAnsi="Helvetica" w:cs="Times New Roman"/>
          <w:lang w:val="en-GB"/>
        </w:rPr>
        <w:t xml:space="preserve">, </w:t>
      </w:r>
      <w:r w:rsidR="00662526" w:rsidRPr="009529B5">
        <w:rPr>
          <w:rFonts w:ascii="Helvetica" w:hAnsi="Helvetica" w:cs="Times New Roman"/>
          <w:lang w:val="en-GB"/>
        </w:rPr>
        <w:t>employees</w:t>
      </w:r>
      <w:r>
        <w:rPr>
          <w:rFonts w:ascii="Helvetica" w:hAnsi="Helvetica" w:cs="Times New Roman"/>
          <w:lang w:val="en-GB"/>
        </w:rPr>
        <w:t xml:space="preserve"> will use the Trent Durham</w:t>
      </w:r>
      <w:r w:rsidR="00F53F0D" w:rsidRPr="009529B5">
        <w:rPr>
          <w:rFonts w:ascii="Helvetica" w:hAnsi="Helvetica" w:cs="Times New Roman"/>
          <w:lang w:val="en-GB"/>
        </w:rPr>
        <w:t xml:space="preserve"> Student Association Credit Card and retain all receipts for submission to the</w:t>
      </w:r>
      <w:r w:rsidR="00B976F4" w:rsidRPr="009529B5">
        <w:rPr>
          <w:rFonts w:ascii="Helvetica" w:hAnsi="Helvetica" w:cs="Times New Roman"/>
          <w:lang w:val="en-GB"/>
        </w:rPr>
        <w:t xml:space="preserve"> </w:t>
      </w:r>
      <w:r w:rsidR="00224D9C" w:rsidRPr="009529B5">
        <w:rPr>
          <w:rFonts w:ascii="Helvetica" w:hAnsi="Helvetica" w:cs="Times New Roman"/>
          <w:lang w:val="en-GB"/>
        </w:rPr>
        <w:t>President</w:t>
      </w:r>
      <w:r w:rsidR="00F53F0D" w:rsidRPr="009529B5">
        <w:rPr>
          <w:rFonts w:ascii="Helvetica" w:hAnsi="Helvetica" w:cs="Times New Roman"/>
          <w:lang w:val="en-GB"/>
        </w:rPr>
        <w:t xml:space="preserve"> </w:t>
      </w:r>
      <w:r w:rsidR="00224D9C" w:rsidRPr="009529B5">
        <w:rPr>
          <w:rFonts w:ascii="Helvetica" w:hAnsi="Helvetica" w:cs="Times New Roman"/>
          <w:lang w:val="en-GB"/>
        </w:rPr>
        <w:t xml:space="preserve">and </w:t>
      </w:r>
      <w:r>
        <w:rPr>
          <w:rFonts w:ascii="Helvetica" w:hAnsi="Helvetica" w:cs="Times New Roman"/>
          <w:lang w:val="en-GB"/>
        </w:rPr>
        <w:t xml:space="preserve">Operations </w:t>
      </w:r>
      <w:r w:rsidR="00224D9C" w:rsidRPr="009529B5">
        <w:rPr>
          <w:rFonts w:ascii="Helvetica" w:hAnsi="Helvetica" w:cs="Times New Roman"/>
          <w:lang w:val="en-GB"/>
        </w:rPr>
        <w:t xml:space="preserve">Coordinator. </w:t>
      </w:r>
      <w:r w:rsidR="00F53F0D" w:rsidRPr="009529B5">
        <w:rPr>
          <w:rFonts w:ascii="Helvetica" w:hAnsi="Helvetica" w:cs="Times New Roman"/>
          <w:lang w:val="en-GB"/>
        </w:rPr>
        <w:t xml:space="preserve">Any charges made on the credit card </w:t>
      </w:r>
      <w:r w:rsidR="000970B7" w:rsidRPr="009529B5">
        <w:rPr>
          <w:rFonts w:ascii="Helvetica" w:hAnsi="Helvetica" w:cs="Times New Roman"/>
          <w:lang w:val="en-GB"/>
        </w:rPr>
        <w:t xml:space="preserve">that </w:t>
      </w:r>
      <w:r w:rsidR="00F53F0D" w:rsidRPr="009529B5">
        <w:rPr>
          <w:rFonts w:ascii="Helvetica" w:hAnsi="Helvetica" w:cs="Times New Roman"/>
          <w:lang w:val="en-GB"/>
        </w:rPr>
        <w:t>are not approved will be the sole responsibility of the employee</w:t>
      </w:r>
      <w:r w:rsidR="0069041B" w:rsidRPr="009529B5">
        <w:rPr>
          <w:rFonts w:ascii="Helvetica" w:hAnsi="Helvetica" w:cs="Times New Roman"/>
          <w:lang w:val="en-GB"/>
        </w:rPr>
        <w:t>.</w:t>
      </w:r>
      <w:r w:rsidR="000970B7" w:rsidRPr="009529B5">
        <w:rPr>
          <w:rFonts w:ascii="Helvetica" w:hAnsi="Helvetica" w:cs="Times New Roman"/>
          <w:lang w:val="en-GB"/>
        </w:rPr>
        <w:t xml:space="preserve"> Employees are permitted to appeal the decision of the President and involved Vice President to the board of directors. Said employee wishing to appeal a decision shall inform the board of directors in writing. The board of directors will decide by 50% plus one vote the most appropriate action.</w:t>
      </w:r>
      <w:r w:rsidR="00F53F0D" w:rsidRPr="009529B5">
        <w:rPr>
          <w:rFonts w:ascii="Helvetica" w:hAnsi="Helvetica" w:cs="Times New Roman"/>
          <w:lang w:val="en-GB"/>
        </w:rPr>
        <w:t xml:space="preserve"> </w:t>
      </w:r>
    </w:p>
    <w:p w14:paraId="1F02755A" w14:textId="4FC2C014" w:rsidR="0004282E" w:rsidRPr="009529B5" w:rsidRDefault="0004282E" w:rsidP="0004282E">
      <w:pPr>
        <w:spacing w:after="200"/>
        <w:jc w:val="both"/>
        <w:rPr>
          <w:rFonts w:ascii="Helvetica" w:hAnsi="Helvetica" w:cs="Times New Roman"/>
          <w:bCs/>
          <w:lang w:val="en-GB"/>
        </w:rPr>
      </w:pPr>
      <w:r w:rsidRPr="009529B5">
        <w:rPr>
          <w:rFonts w:ascii="Helvetica" w:hAnsi="Helvetica" w:cs="Times New Roman"/>
          <w:bCs/>
          <w:lang w:val="en-GB"/>
        </w:rPr>
        <w:t>7.1 Expense Submissions</w:t>
      </w:r>
      <w:r w:rsidRPr="009529B5">
        <w:rPr>
          <w:rFonts w:ascii="Helvetica" w:hAnsi="Helvetica" w:cs="Times New Roman"/>
          <w:bCs/>
          <w:lang w:val="en-GB"/>
        </w:rPr>
        <w:tab/>
      </w:r>
      <w:r w:rsidRPr="009529B5">
        <w:rPr>
          <w:rFonts w:ascii="Helvetica" w:hAnsi="Helvetica" w:cs="Times New Roman"/>
          <w:bCs/>
          <w:lang w:val="en-GB"/>
        </w:rPr>
        <w:tab/>
      </w:r>
    </w:p>
    <w:p w14:paraId="148DCD1C" w14:textId="7B4D10FF" w:rsidR="0004282E" w:rsidRPr="009529B5" w:rsidRDefault="004A72B1" w:rsidP="003D79E8">
      <w:pPr>
        <w:spacing w:after="200"/>
        <w:jc w:val="both"/>
        <w:rPr>
          <w:rFonts w:ascii="Helvetica" w:hAnsi="Helvetica" w:cs="Times New Roman"/>
          <w:strike/>
          <w:lang w:val="en-GB"/>
        </w:rPr>
      </w:pPr>
      <w:r>
        <w:rPr>
          <w:rFonts w:ascii="Helvetica" w:hAnsi="Helvetica" w:cs="Times New Roman"/>
          <w:bCs/>
          <w:lang w:val="en-GB"/>
        </w:rPr>
        <w:t>All TDSA</w:t>
      </w:r>
      <w:r w:rsidR="0004282E" w:rsidRPr="009529B5">
        <w:rPr>
          <w:rFonts w:ascii="Helvetica" w:hAnsi="Helvetica" w:cs="Times New Roman"/>
          <w:bCs/>
          <w:lang w:val="en-GB"/>
        </w:rPr>
        <w:t xml:space="preserve"> employees incurring</w:t>
      </w:r>
      <w:r w:rsidR="0004282E" w:rsidRPr="009529B5">
        <w:rPr>
          <w:rFonts w:ascii="Helvetica" w:hAnsi="Helvetica" w:cs="Times New Roman"/>
          <w:b/>
          <w:bCs/>
          <w:lang w:val="en-GB"/>
        </w:rPr>
        <w:t xml:space="preserve"> </w:t>
      </w:r>
      <w:r w:rsidR="0004282E" w:rsidRPr="009529B5">
        <w:rPr>
          <w:rFonts w:ascii="Helvetica" w:hAnsi="Helvetica" w:cs="Times New Roman"/>
          <w:lang w:val="en-GB"/>
        </w:rPr>
        <w:t xml:space="preserve">non </w:t>
      </w:r>
      <w:r w:rsidR="00992042" w:rsidRPr="009529B5">
        <w:rPr>
          <w:rFonts w:ascii="Helvetica" w:hAnsi="Helvetica" w:cs="Times New Roman"/>
          <w:lang w:val="en-GB"/>
        </w:rPr>
        <w:t>credit card expenses must submit</w:t>
      </w:r>
      <w:r w:rsidR="00492AD0">
        <w:rPr>
          <w:rFonts w:ascii="Helvetica" w:hAnsi="Helvetica" w:cs="Times New Roman"/>
          <w:lang w:val="en-GB"/>
        </w:rPr>
        <w:t xml:space="preserve"> a Trent Durham </w:t>
      </w:r>
      <w:r w:rsidR="0004282E" w:rsidRPr="009529B5">
        <w:rPr>
          <w:rFonts w:ascii="Helvetica" w:hAnsi="Helvetica" w:cs="Times New Roman"/>
          <w:lang w:val="en-GB"/>
        </w:rPr>
        <w:t>Student Association requisition form with all supporting expense receipts and adequate description in the appropriate space to support the reason for the expense. In the event the required receipt is misplaced, approval of the expense form shall fall to the President and one other executive.</w:t>
      </w:r>
      <w:r w:rsidR="0004282E" w:rsidRPr="009529B5">
        <w:rPr>
          <w:rFonts w:ascii="Helvetica" w:hAnsi="Helvetica" w:cs="Times New Roman"/>
          <w:strike/>
          <w:lang w:val="en-GB"/>
        </w:rPr>
        <w:t xml:space="preserve"> </w:t>
      </w:r>
    </w:p>
    <w:p w14:paraId="3D748A73" w14:textId="6E61EF22" w:rsidR="0004282E" w:rsidRPr="009529B5" w:rsidRDefault="0004282E" w:rsidP="0004282E">
      <w:pPr>
        <w:spacing w:after="200"/>
        <w:jc w:val="both"/>
        <w:rPr>
          <w:rFonts w:ascii="Helvetica" w:hAnsi="Helvetica" w:cs="Times New Roman"/>
          <w:lang w:val="en-GB"/>
        </w:rPr>
      </w:pPr>
      <w:r w:rsidRPr="009529B5">
        <w:rPr>
          <w:rFonts w:ascii="Helvetica" w:hAnsi="Helvetica" w:cs="Times New Roman"/>
          <w:bCs/>
          <w:lang w:val="en-GB"/>
        </w:rPr>
        <w:t>7.2</w:t>
      </w:r>
      <w:r w:rsidRPr="009529B5">
        <w:rPr>
          <w:rFonts w:ascii="Helvetica" w:hAnsi="Helvetica" w:cs="Times New Roman"/>
          <w:b/>
          <w:bCs/>
          <w:lang w:val="en-GB"/>
        </w:rPr>
        <w:t xml:space="preserve"> </w:t>
      </w:r>
      <w:r w:rsidR="00E8345C">
        <w:rPr>
          <w:rFonts w:ascii="Helvetica" w:hAnsi="Helvetica" w:cs="Times New Roman"/>
          <w:bCs/>
          <w:lang w:val="en-GB"/>
        </w:rPr>
        <w:t>Authorization of External E</w:t>
      </w:r>
      <w:r w:rsidRPr="009529B5">
        <w:rPr>
          <w:rFonts w:ascii="Helvetica" w:hAnsi="Helvetica" w:cs="Times New Roman"/>
          <w:bCs/>
          <w:lang w:val="en-GB"/>
        </w:rPr>
        <w:t>xpense</w:t>
      </w:r>
      <w:r w:rsidR="00E8345C">
        <w:rPr>
          <w:rFonts w:ascii="Helvetica" w:hAnsi="Helvetica" w:cs="Times New Roman"/>
          <w:bCs/>
          <w:lang w:val="en-GB"/>
        </w:rPr>
        <w:t>s</w:t>
      </w:r>
      <w:r w:rsidRPr="009529B5">
        <w:rPr>
          <w:rFonts w:ascii="Helvetica" w:hAnsi="Helvetica" w:cs="Times New Roman"/>
          <w:bCs/>
          <w:lang w:val="en-GB"/>
        </w:rPr>
        <w:t>:</w:t>
      </w:r>
      <w:r w:rsidRPr="009529B5">
        <w:rPr>
          <w:rFonts w:ascii="Helvetica" w:hAnsi="Helvetica" w:cs="Times New Roman"/>
          <w:lang w:val="en-GB"/>
        </w:rPr>
        <w:tab/>
      </w:r>
    </w:p>
    <w:p w14:paraId="7663DB80" w14:textId="35415CE2" w:rsidR="0004282E" w:rsidRPr="009529B5" w:rsidRDefault="0004282E" w:rsidP="0004282E">
      <w:pPr>
        <w:spacing w:after="200"/>
        <w:jc w:val="both"/>
        <w:rPr>
          <w:rFonts w:ascii="Helvetica" w:hAnsi="Helvetica" w:cs="Times New Roman"/>
          <w:lang w:val="en-GB"/>
        </w:rPr>
      </w:pPr>
      <w:r w:rsidRPr="009529B5">
        <w:rPr>
          <w:rFonts w:ascii="Helvetica" w:hAnsi="Helvetica" w:cs="Times New Roman"/>
          <w:iCs/>
          <w:lang w:val="en-GB"/>
        </w:rPr>
        <w:t xml:space="preserve">Any expenditure undertaken by an employee outside the normal process of carrying out their work should first be authorized by the President and one other executive. </w:t>
      </w:r>
    </w:p>
    <w:p w14:paraId="46FB7090" w14:textId="28104CB1" w:rsidR="00F03A8A" w:rsidRPr="009529B5" w:rsidRDefault="00DD252E" w:rsidP="00317823">
      <w:pPr>
        <w:pStyle w:val="NormalWeb"/>
        <w:rPr>
          <w:rFonts w:ascii="Helvetica" w:hAnsi="Helvetica"/>
          <w:b/>
          <w:sz w:val="24"/>
          <w:szCs w:val="24"/>
        </w:rPr>
      </w:pPr>
      <w:r w:rsidRPr="009529B5">
        <w:rPr>
          <w:rFonts w:ascii="Helvetica" w:hAnsi="Helvetica"/>
          <w:b/>
          <w:sz w:val="24"/>
          <w:szCs w:val="24"/>
        </w:rPr>
        <w:t xml:space="preserve">Policy No. 8 </w:t>
      </w:r>
      <w:r w:rsidR="00F03A8A" w:rsidRPr="009529B5">
        <w:rPr>
          <w:rFonts w:ascii="Helvetica" w:hAnsi="Helvetica"/>
          <w:b/>
          <w:sz w:val="24"/>
          <w:szCs w:val="24"/>
        </w:rPr>
        <w:t xml:space="preserve">Board Member Appointments </w:t>
      </w:r>
    </w:p>
    <w:p w14:paraId="0B323E37" w14:textId="32C10947" w:rsidR="00996DF5" w:rsidRPr="009529B5" w:rsidRDefault="00996DF5" w:rsidP="00317823">
      <w:pPr>
        <w:pStyle w:val="NormalWeb"/>
        <w:rPr>
          <w:rFonts w:ascii="Helvetica" w:hAnsi="Helvetica"/>
          <w:sz w:val="24"/>
          <w:szCs w:val="24"/>
        </w:rPr>
      </w:pPr>
      <w:r w:rsidRPr="009529B5">
        <w:rPr>
          <w:rFonts w:ascii="Helvetica" w:hAnsi="Helvetica"/>
          <w:sz w:val="24"/>
          <w:szCs w:val="24"/>
        </w:rPr>
        <w:t xml:space="preserve">Policy to apply to By-Law No. V.10.3 &amp; V.10.4 concerning vacant positions. </w:t>
      </w:r>
    </w:p>
    <w:p w14:paraId="489F83B7" w14:textId="35FD45B4" w:rsidR="000B538B" w:rsidRPr="009529B5" w:rsidRDefault="00996DF5" w:rsidP="00E9253C">
      <w:pPr>
        <w:pStyle w:val="NormalWeb"/>
        <w:rPr>
          <w:rFonts w:ascii="Helvetica" w:hAnsi="Helvetica"/>
          <w:sz w:val="24"/>
          <w:szCs w:val="24"/>
        </w:rPr>
      </w:pPr>
      <w:r w:rsidRPr="009529B5">
        <w:rPr>
          <w:rFonts w:ascii="Helvetica" w:hAnsi="Helvetica"/>
          <w:sz w:val="24"/>
          <w:szCs w:val="24"/>
        </w:rPr>
        <w:t xml:space="preserve">8.1 </w:t>
      </w:r>
      <w:r w:rsidR="000B538B" w:rsidRPr="009529B5">
        <w:rPr>
          <w:rFonts w:ascii="Helvetica" w:hAnsi="Helvetica"/>
          <w:sz w:val="24"/>
          <w:szCs w:val="24"/>
        </w:rPr>
        <w:t>Vacant Bo</w:t>
      </w:r>
      <w:r w:rsidR="00662526" w:rsidRPr="009529B5">
        <w:rPr>
          <w:rFonts w:ascii="Helvetica" w:hAnsi="Helvetica"/>
          <w:sz w:val="24"/>
          <w:szCs w:val="24"/>
        </w:rPr>
        <w:t>ard Member Appointment Process</w:t>
      </w:r>
      <w:r w:rsidR="000B538B" w:rsidRPr="009529B5">
        <w:rPr>
          <w:rFonts w:ascii="Helvetica" w:hAnsi="Helvetica"/>
          <w:sz w:val="24"/>
          <w:szCs w:val="24"/>
        </w:rPr>
        <w:t xml:space="preserve"> </w:t>
      </w:r>
    </w:p>
    <w:p w14:paraId="3762FE42" w14:textId="27951DA6" w:rsidR="00317823" w:rsidRPr="009529B5" w:rsidRDefault="00F03A8A" w:rsidP="00E9253C">
      <w:pPr>
        <w:pStyle w:val="NormalWeb"/>
        <w:rPr>
          <w:rFonts w:ascii="Helvetica" w:hAnsi="Helvetica"/>
          <w:sz w:val="24"/>
          <w:szCs w:val="24"/>
        </w:rPr>
      </w:pPr>
      <w:r w:rsidRPr="009529B5">
        <w:rPr>
          <w:rFonts w:ascii="Helvetica" w:hAnsi="Helvetica"/>
          <w:sz w:val="24"/>
          <w:szCs w:val="24"/>
        </w:rPr>
        <w:t xml:space="preserve">In the event </w:t>
      </w:r>
      <w:r w:rsidR="007C4AEB" w:rsidRPr="009529B5">
        <w:rPr>
          <w:rFonts w:ascii="Helvetica" w:hAnsi="Helvetica"/>
          <w:sz w:val="24"/>
          <w:szCs w:val="24"/>
        </w:rPr>
        <w:t>a board of director position is vaca</w:t>
      </w:r>
      <w:r w:rsidR="006D55EA" w:rsidRPr="009529B5">
        <w:rPr>
          <w:rFonts w:ascii="Helvetica" w:hAnsi="Helvetica"/>
          <w:sz w:val="24"/>
          <w:szCs w:val="24"/>
        </w:rPr>
        <w:t>nt, the executive directors possess</w:t>
      </w:r>
      <w:r w:rsidR="007C4AEB" w:rsidRPr="009529B5">
        <w:rPr>
          <w:rFonts w:ascii="Helvetica" w:hAnsi="Helvetica"/>
          <w:sz w:val="24"/>
          <w:szCs w:val="24"/>
        </w:rPr>
        <w:t xml:space="preserve"> the right to appoint any member of the corporation, provided said member is majoring or minoring in the discipline of the vacant board position</w:t>
      </w:r>
      <w:r w:rsidR="000B538B" w:rsidRPr="009529B5">
        <w:rPr>
          <w:rFonts w:ascii="Helvetica" w:hAnsi="Helvetica"/>
          <w:sz w:val="24"/>
          <w:szCs w:val="24"/>
        </w:rPr>
        <w:t>, subject to By-Law No. V.10.3 and V.10.4</w:t>
      </w:r>
      <w:r w:rsidR="007C4AEB" w:rsidRPr="009529B5">
        <w:rPr>
          <w:rFonts w:ascii="Helvetica" w:hAnsi="Helvetica"/>
          <w:sz w:val="24"/>
          <w:szCs w:val="24"/>
        </w:rPr>
        <w:t>.</w:t>
      </w:r>
      <w:r w:rsidR="005E6881" w:rsidRPr="009529B5">
        <w:rPr>
          <w:rFonts w:ascii="Helvetica" w:hAnsi="Helvetica"/>
          <w:sz w:val="24"/>
          <w:szCs w:val="24"/>
        </w:rPr>
        <w:t xml:space="preserve"> </w:t>
      </w:r>
      <w:r w:rsidR="007C4AEB" w:rsidRPr="009529B5">
        <w:rPr>
          <w:rFonts w:ascii="Helvetica" w:hAnsi="Helvetica"/>
          <w:sz w:val="24"/>
          <w:szCs w:val="24"/>
        </w:rPr>
        <w:t>All vacant board positions must be conspicuously advertised to the student body before May 30</w:t>
      </w:r>
      <w:r w:rsidR="007C4AEB" w:rsidRPr="009529B5">
        <w:rPr>
          <w:rFonts w:ascii="Helvetica" w:hAnsi="Helvetica"/>
          <w:sz w:val="24"/>
          <w:szCs w:val="24"/>
          <w:vertAlign w:val="superscript"/>
        </w:rPr>
        <w:t>th</w:t>
      </w:r>
      <w:r w:rsidR="00992042" w:rsidRPr="009529B5">
        <w:rPr>
          <w:rFonts w:ascii="Helvetica" w:hAnsi="Helvetica"/>
          <w:sz w:val="24"/>
          <w:szCs w:val="24"/>
        </w:rPr>
        <w:t>, for the exception of the First-Year Director and the Human Resource Management Director</w:t>
      </w:r>
      <w:r w:rsidR="007C4AEB" w:rsidRPr="009529B5">
        <w:rPr>
          <w:rFonts w:ascii="Helvetica" w:hAnsi="Helvetica"/>
          <w:sz w:val="24"/>
          <w:szCs w:val="24"/>
        </w:rPr>
        <w:t>. Interested candidates</w:t>
      </w:r>
      <w:r w:rsidR="006D55EA" w:rsidRPr="009529B5">
        <w:rPr>
          <w:rFonts w:ascii="Helvetica" w:hAnsi="Helvetica"/>
          <w:sz w:val="24"/>
          <w:szCs w:val="24"/>
        </w:rPr>
        <w:t xml:space="preserve"> shall</w:t>
      </w:r>
      <w:r w:rsidR="00662526" w:rsidRPr="009529B5">
        <w:rPr>
          <w:rFonts w:ascii="Helvetica" w:hAnsi="Helvetica"/>
          <w:sz w:val="24"/>
          <w:szCs w:val="24"/>
        </w:rPr>
        <w:t xml:space="preserve"> apply for the position and be provided an interview</w:t>
      </w:r>
      <w:r w:rsidR="006D55EA" w:rsidRPr="009529B5">
        <w:rPr>
          <w:rFonts w:ascii="Helvetica" w:hAnsi="Helvetica"/>
          <w:sz w:val="24"/>
          <w:szCs w:val="24"/>
        </w:rPr>
        <w:t xml:space="preserve">. Candidates shall be informed of the results no later than two weeks </w:t>
      </w:r>
      <w:r w:rsidR="00634D46" w:rsidRPr="009529B5">
        <w:rPr>
          <w:rFonts w:ascii="Helvetica" w:hAnsi="Helvetica"/>
          <w:sz w:val="24"/>
          <w:szCs w:val="24"/>
        </w:rPr>
        <w:t xml:space="preserve">after the date of the interview. </w:t>
      </w:r>
      <w:r w:rsidR="003B0B6D" w:rsidRPr="009529B5">
        <w:rPr>
          <w:rFonts w:ascii="Helvetica" w:hAnsi="Helvetica"/>
          <w:sz w:val="24"/>
          <w:szCs w:val="24"/>
        </w:rPr>
        <w:t xml:space="preserve">An external advisor must be present during all interviews. </w:t>
      </w:r>
    </w:p>
    <w:p w14:paraId="0089CBEA" w14:textId="531E5332" w:rsidR="00F53F0D" w:rsidRPr="009529B5" w:rsidRDefault="00863D16" w:rsidP="00863D16">
      <w:pPr>
        <w:spacing w:before="280" w:after="280"/>
        <w:ind w:right="-36"/>
        <w:jc w:val="both"/>
        <w:rPr>
          <w:rFonts w:ascii="Helvetica" w:hAnsi="Helvetica" w:cs="Times New Roman"/>
          <w:b/>
          <w:lang w:val="en-GB"/>
        </w:rPr>
      </w:pPr>
      <w:r w:rsidRPr="009529B5">
        <w:rPr>
          <w:rFonts w:ascii="Helvetica" w:hAnsi="Helvetica" w:cs="Times New Roman"/>
          <w:b/>
          <w:lang w:val="en-GB"/>
        </w:rPr>
        <w:t xml:space="preserve">Policy No. 9 </w:t>
      </w:r>
      <w:r w:rsidR="0069105A" w:rsidRPr="009529B5">
        <w:rPr>
          <w:rFonts w:ascii="Helvetica" w:hAnsi="Helvetica" w:cs="Times New Roman"/>
          <w:b/>
          <w:lang w:val="en-GB"/>
        </w:rPr>
        <w:t>Human Rights, Equity, and Accessibility</w:t>
      </w:r>
      <w:r w:rsidR="00F53F0D" w:rsidRPr="009529B5">
        <w:rPr>
          <w:rFonts w:ascii="Helvetica" w:hAnsi="Helvetica" w:cs="Times New Roman"/>
        </w:rPr>
        <w:t xml:space="preserve"> </w:t>
      </w:r>
    </w:p>
    <w:p w14:paraId="772BFA8C" w14:textId="77777777" w:rsidR="00B3663D" w:rsidRPr="009529B5" w:rsidRDefault="00B3663D" w:rsidP="00B3663D">
      <w:pPr>
        <w:pStyle w:val="NormalWeb"/>
        <w:spacing w:after="0" w:afterAutospacing="0"/>
        <w:rPr>
          <w:rFonts w:ascii="Helvetica" w:hAnsi="Helvetica"/>
          <w:sz w:val="24"/>
          <w:szCs w:val="24"/>
        </w:rPr>
      </w:pPr>
      <w:r w:rsidRPr="009529B5">
        <w:rPr>
          <w:rFonts w:ascii="Helvetica" w:hAnsi="Helvetica"/>
          <w:sz w:val="24"/>
          <w:szCs w:val="24"/>
        </w:rPr>
        <w:t>9.1 Purpose</w:t>
      </w:r>
      <w:r w:rsidR="00863D16" w:rsidRPr="009529B5">
        <w:rPr>
          <w:rFonts w:ascii="Helvetica" w:hAnsi="Helvetica"/>
          <w:sz w:val="24"/>
          <w:szCs w:val="24"/>
        </w:rPr>
        <w:t xml:space="preserve"> </w:t>
      </w:r>
    </w:p>
    <w:p w14:paraId="41608EB9" w14:textId="137EB979" w:rsidR="00F53F0D" w:rsidRPr="009529B5" w:rsidRDefault="00F53F0D" w:rsidP="00B3663D">
      <w:pPr>
        <w:pStyle w:val="NormalWeb"/>
        <w:rPr>
          <w:rFonts w:ascii="Helvetica" w:hAnsi="Helvetica"/>
          <w:sz w:val="24"/>
          <w:szCs w:val="24"/>
        </w:rPr>
      </w:pPr>
      <w:r w:rsidRPr="009529B5">
        <w:rPr>
          <w:rFonts w:ascii="Helvetica" w:hAnsi="Helvetica"/>
          <w:sz w:val="24"/>
          <w:szCs w:val="24"/>
        </w:rPr>
        <w:t>To educate, inform, and provide the parameters</w:t>
      </w:r>
      <w:r w:rsidR="00492AD0">
        <w:rPr>
          <w:rFonts w:ascii="Helvetica" w:hAnsi="Helvetica"/>
          <w:sz w:val="24"/>
          <w:szCs w:val="24"/>
        </w:rPr>
        <w:t xml:space="preserve"> for the Trent Durham</w:t>
      </w:r>
      <w:r w:rsidRPr="009529B5">
        <w:rPr>
          <w:rFonts w:ascii="Helvetica" w:hAnsi="Helvetica"/>
          <w:sz w:val="24"/>
          <w:szCs w:val="24"/>
        </w:rPr>
        <w:t xml:space="preserve"> Student Association, including, elected representatives, staff, volunteers, and contracted services to provide an atmosphere free of harassment and discrimination. </w:t>
      </w:r>
    </w:p>
    <w:p w14:paraId="5621F1D3" w14:textId="77777777" w:rsidR="00B3663D" w:rsidRPr="009529B5" w:rsidRDefault="00B3663D" w:rsidP="00B3663D">
      <w:pPr>
        <w:pStyle w:val="NormalWeb"/>
        <w:rPr>
          <w:rFonts w:ascii="Helvetica" w:hAnsi="Helvetica"/>
          <w:sz w:val="24"/>
          <w:szCs w:val="24"/>
        </w:rPr>
      </w:pPr>
      <w:r w:rsidRPr="009529B5">
        <w:rPr>
          <w:rFonts w:ascii="Helvetica" w:hAnsi="Helvetica"/>
          <w:sz w:val="24"/>
          <w:szCs w:val="24"/>
        </w:rPr>
        <w:t xml:space="preserve">9.2 </w:t>
      </w:r>
      <w:r w:rsidR="00EF7062" w:rsidRPr="009529B5">
        <w:rPr>
          <w:rFonts w:ascii="Helvetica" w:hAnsi="Helvetica"/>
          <w:sz w:val="24"/>
          <w:szCs w:val="24"/>
        </w:rPr>
        <w:t>Preamble</w:t>
      </w:r>
      <w:r w:rsidR="00863D16" w:rsidRPr="009529B5">
        <w:rPr>
          <w:rFonts w:ascii="Helvetica" w:hAnsi="Helvetica"/>
          <w:sz w:val="24"/>
          <w:szCs w:val="24"/>
        </w:rPr>
        <w:t xml:space="preserve"> </w:t>
      </w:r>
    </w:p>
    <w:p w14:paraId="0E746C4D" w14:textId="6B7387F8" w:rsidR="00F53F0D" w:rsidRPr="009529B5" w:rsidRDefault="00F53F0D" w:rsidP="00B3663D">
      <w:pPr>
        <w:pStyle w:val="NormalWeb"/>
        <w:rPr>
          <w:rFonts w:ascii="Helvetica" w:hAnsi="Helvetica"/>
          <w:sz w:val="24"/>
          <w:szCs w:val="24"/>
        </w:rPr>
      </w:pPr>
      <w:r w:rsidRPr="009529B5">
        <w:rPr>
          <w:rFonts w:ascii="Helvetica" w:hAnsi="Helvetica"/>
          <w:sz w:val="24"/>
          <w:szCs w:val="24"/>
        </w:rPr>
        <w:t xml:space="preserve">In order to meet the purpose of this policy in the most effective manner possible within the Trent University community, </w:t>
      </w:r>
      <w:r w:rsidR="00B15A3F" w:rsidRPr="009529B5">
        <w:rPr>
          <w:rFonts w:ascii="Helvetica" w:hAnsi="Helvetica"/>
          <w:sz w:val="24"/>
          <w:szCs w:val="24"/>
        </w:rPr>
        <w:t xml:space="preserve">the </w:t>
      </w:r>
      <w:r w:rsidR="00492AD0">
        <w:rPr>
          <w:rFonts w:ascii="Helvetica" w:hAnsi="Helvetica"/>
          <w:sz w:val="24"/>
          <w:szCs w:val="24"/>
        </w:rPr>
        <w:t>Trent Durham</w:t>
      </w:r>
      <w:r w:rsidRPr="009529B5">
        <w:rPr>
          <w:rFonts w:ascii="Helvetica" w:hAnsi="Helvetica"/>
          <w:sz w:val="24"/>
          <w:szCs w:val="24"/>
        </w:rPr>
        <w:t xml:space="preserve"> Student Association will utilize the services</w:t>
      </w:r>
      <w:r w:rsidR="00B15A3F" w:rsidRPr="009529B5">
        <w:rPr>
          <w:rFonts w:ascii="Helvetica" w:hAnsi="Helvetica"/>
          <w:sz w:val="24"/>
          <w:szCs w:val="24"/>
        </w:rPr>
        <w:t xml:space="preserve"> of the office of Human Rights,</w:t>
      </w:r>
      <w:r w:rsidRPr="009529B5">
        <w:rPr>
          <w:rFonts w:ascii="Helvetica" w:hAnsi="Helvetica"/>
          <w:sz w:val="24"/>
          <w:szCs w:val="24"/>
        </w:rPr>
        <w:t xml:space="preserve"> Equity</w:t>
      </w:r>
      <w:r w:rsidR="00B15A3F" w:rsidRPr="009529B5">
        <w:rPr>
          <w:rFonts w:ascii="Helvetica" w:hAnsi="Helvetica"/>
          <w:sz w:val="24"/>
          <w:szCs w:val="24"/>
        </w:rPr>
        <w:t>, &amp; Accessibility</w:t>
      </w:r>
      <w:r w:rsidRPr="009529B5">
        <w:rPr>
          <w:rFonts w:ascii="Helvetica" w:hAnsi="Helvetica"/>
          <w:sz w:val="24"/>
          <w:szCs w:val="24"/>
        </w:rPr>
        <w:t xml:space="preserve"> to assist in the education, train</w:t>
      </w:r>
      <w:r w:rsidR="00B15A3F" w:rsidRPr="009529B5">
        <w:rPr>
          <w:rFonts w:ascii="Helvetica" w:hAnsi="Helvetica"/>
          <w:sz w:val="24"/>
          <w:szCs w:val="24"/>
        </w:rPr>
        <w:t>ing, and support of the elected r</w:t>
      </w:r>
      <w:r w:rsidRPr="009529B5">
        <w:rPr>
          <w:rFonts w:ascii="Helvetica" w:hAnsi="Helvetica"/>
          <w:sz w:val="24"/>
          <w:szCs w:val="24"/>
        </w:rPr>
        <w:t>epresentatives, staff, voluntee</w:t>
      </w:r>
      <w:r w:rsidR="00B15A3F" w:rsidRPr="009529B5">
        <w:rPr>
          <w:rFonts w:ascii="Helvetica" w:hAnsi="Helvetica"/>
          <w:sz w:val="24"/>
          <w:szCs w:val="24"/>
        </w:rPr>
        <w:t>rs, and other members of</w:t>
      </w:r>
      <w:r w:rsidR="004A72B1">
        <w:rPr>
          <w:rFonts w:ascii="Helvetica" w:hAnsi="Helvetica"/>
          <w:sz w:val="24"/>
          <w:szCs w:val="24"/>
        </w:rPr>
        <w:t xml:space="preserve"> TDSA</w:t>
      </w:r>
      <w:r w:rsidRPr="009529B5">
        <w:rPr>
          <w:rFonts w:ascii="Helvetica" w:hAnsi="Helvetica"/>
          <w:sz w:val="24"/>
          <w:szCs w:val="24"/>
        </w:rPr>
        <w:t>. In addition to said services, the organiz</w:t>
      </w:r>
      <w:r w:rsidR="00B15A3F" w:rsidRPr="009529B5">
        <w:rPr>
          <w:rFonts w:ascii="Helvetica" w:hAnsi="Helvetica"/>
          <w:sz w:val="24"/>
          <w:szCs w:val="24"/>
        </w:rPr>
        <w:t xml:space="preserve">ation will adopt the Discrimination and Harassment Policy, the Employment Equity Policy </w:t>
      </w:r>
      <w:r w:rsidR="00983D05" w:rsidRPr="009529B5">
        <w:rPr>
          <w:rFonts w:ascii="Helvetica" w:hAnsi="Helvetica"/>
          <w:sz w:val="24"/>
          <w:szCs w:val="24"/>
        </w:rPr>
        <w:t>and the Policies</w:t>
      </w:r>
      <w:r w:rsidRPr="009529B5">
        <w:rPr>
          <w:rFonts w:ascii="Helvetica" w:hAnsi="Helvetica"/>
          <w:sz w:val="24"/>
          <w:szCs w:val="24"/>
        </w:rPr>
        <w:t xml:space="preserve"> and Procedures on</w:t>
      </w:r>
      <w:r w:rsidR="00B15A3F" w:rsidRPr="009529B5">
        <w:rPr>
          <w:rFonts w:ascii="Helvetica" w:hAnsi="Helvetica"/>
          <w:sz w:val="24"/>
          <w:szCs w:val="24"/>
        </w:rPr>
        <w:t xml:space="preserve"> Accessibility</w:t>
      </w:r>
      <w:r w:rsidRPr="009529B5">
        <w:rPr>
          <w:rFonts w:ascii="Helvetica" w:hAnsi="Helvetica"/>
          <w:sz w:val="24"/>
          <w:szCs w:val="24"/>
        </w:rPr>
        <w:t xml:space="preserve"> as app</w:t>
      </w:r>
      <w:r w:rsidR="00983D05" w:rsidRPr="009529B5">
        <w:rPr>
          <w:rFonts w:ascii="Helvetica" w:hAnsi="Helvetica"/>
          <w:sz w:val="24"/>
          <w:szCs w:val="24"/>
        </w:rPr>
        <w:t xml:space="preserve">roved by the Board of Governors at Trent </w:t>
      </w:r>
      <w:r w:rsidR="00195C4F" w:rsidRPr="009529B5">
        <w:rPr>
          <w:rFonts w:ascii="Helvetica" w:hAnsi="Helvetica"/>
          <w:sz w:val="24"/>
          <w:szCs w:val="24"/>
        </w:rPr>
        <w:t>University.</w:t>
      </w:r>
    </w:p>
    <w:p w14:paraId="6D24C747" w14:textId="5A271183" w:rsidR="00EF7062" w:rsidRPr="009529B5" w:rsidRDefault="00B3663D" w:rsidP="00F53F0D">
      <w:pPr>
        <w:pStyle w:val="NormalWeb"/>
        <w:rPr>
          <w:rFonts w:ascii="Helvetica" w:hAnsi="Helvetica"/>
          <w:sz w:val="24"/>
          <w:szCs w:val="24"/>
        </w:rPr>
      </w:pPr>
      <w:r w:rsidRPr="009529B5">
        <w:rPr>
          <w:rFonts w:ascii="Helvetica" w:hAnsi="Helvetica"/>
          <w:sz w:val="24"/>
          <w:szCs w:val="24"/>
        </w:rPr>
        <w:t>9.3</w:t>
      </w:r>
      <w:r w:rsidR="00863D16" w:rsidRPr="009529B5">
        <w:rPr>
          <w:rFonts w:ascii="Helvetica" w:hAnsi="Helvetica"/>
          <w:sz w:val="24"/>
          <w:szCs w:val="24"/>
        </w:rPr>
        <w:t xml:space="preserve"> </w:t>
      </w:r>
      <w:r w:rsidR="00EF7062" w:rsidRPr="009529B5">
        <w:rPr>
          <w:rFonts w:ascii="Helvetica" w:hAnsi="Helvetica"/>
          <w:sz w:val="24"/>
          <w:szCs w:val="24"/>
        </w:rPr>
        <w:t>Education and Training</w:t>
      </w:r>
    </w:p>
    <w:p w14:paraId="6CDA058D" w14:textId="149C66E2" w:rsidR="00F53F0D" w:rsidRPr="009529B5" w:rsidRDefault="00B3663D" w:rsidP="00B3663D">
      <w:pPr>
        <w:pStyle w:val="NormalWeb"/>
        <w:ind w:left="709"/>
        <w:rPr>
          <w:rFonts w:ascii="Helvetica" w:hAnsi="Helvetica"/>
          <w:sz w:val="24"/>
          <w:szCs w:val="24"/>
        </w:rPr>
      </w:pPr>
      <w:r w:rsidRPr="009529B5">
        <w:rPr>
          <w:rFonts w:ascii="Helvetica" w:hAnsi="Helvetica"/>
          <w:sz w:val="24"/>
          <w:szCs w:val="24"/>
        </w:rPr>
        <w:t xml:space="preserve">a. </w:t>
      </w:r>
      <w:r w:rsidR="004A72B1">
        <w:rPr>
          <w:rFonts w:ascii="Helvetica" w:hAnsi="Helvetica"/>
          <w:sz w:val="24"/>
          <w:szCs w:val="24"/>
        </w:rPr>
        <w:t>TDSA</w:t>
      </w:r>
      <w:r w:rsidR="00F53F0D" w:rsidRPr="009529B5">
        <w:rPr>
          <w:rFonts w:ascii="Helvetica" w:hAnsi="Helvetica"/>
          <w:sz w:val="24"/>
          <w:szCs w:val="24"/>
        </w:rPr>
        <w:t xml:space="preserve"> will educate all new members of the organization of their rights &amp; responsibilities in their role as it relates to Discrimination and Sexual Harassment; </w:t>
      </w:r>
    </w:p>
    <w:p w14:paraId="0313E1CC" w14:textId="28AA3487" w:rsidR="00F53F0D" w:rsidRPr="009529B5" w:rsidRDefault="00B3663D" w:rsidP="00B3663D">
      <w:pPr>
        <w:pStyle w:val="NormalWeb"/>
        <w:ind w:left="709"/>
        <w:rPr>
          <w:rFonts w:ascii="Helvetica" w:hAnsi="Helvetica"/>
          <w:sz w:val="24"/>
          <w:szCs w:val="24"/>
        </w:rPr>
      </w:pPr>
      <w:r w:rsidRPr="009529B5">
        <w:rPr>
          <w:rFonts w:ascii="Helvetica" w:hAnsi="Helvetica"/>
          <w:sz w:val="24"/>
          <w:szCs w:val="24"/>
        </w:rPr>
        <w:t xml:space="preserve">b. </w:t>
      </w:r>
      <w:r w:rsidR="004A72B1">
        <w:rPr>
          <w:rFonts w:ascii="Helvetica" w:hAnsi="Helvetica"/>
          <w:sz w:val="24"/>
          <w:szCs w:val="24"/>
        </w:rPr>
        <w:t>TDSA</w:t>
      </w:r>
      <w:r w:rsidR="00F53F0D" w:rsidRPr="009529B5">
        <w:rPr>
          <w:rFonts w:ascii="Helvetica" w:hAnsi="Helvetica"/>
          <w:sz w:val="24"/>
          <w:szCs w:val="24"/>
        </w:rPr>
        <w:t xml:space="preserve"> will utiliz</w:t>
      </w:r>
      <w:r w:rsidR="00983D05" w:rsidRPr="009529B5">
        <w:rPr>
          <w:rFonts w:ascii="Helvetica" w:hAnsi="Helvetica"/>
          <w:sz w:val="24"/>
          <w:szCs w:val="24"/>
        </w:rPr>
        <w:t>e the services of Human Rights, Equity, and Accessibility</w:t>
      </w:r>
      <w:r w:rsidR="00F53F0D" w:rsidRPr="009529B5">
        <w:rPr>
          <w:rFonts w:ascii="Helvetica" w:hAnsi="Helvetica"/>
          <w:sz w:val="24"/>
          <w:szCs w:val="24"/>
        </w:rPr>
        <w:t xml:space="preserve"> to provide training and resources; </w:t>
      </w:r>
    </w:p>
    <w:p w14:paraId="2CC9EE0E" w14:textId="405A3179" w:rsidR="00F53F0D" w:rsidRPr="009529B5" w:rsidRDefault="00B3663D" w:rsidP="00B3663D">
      <w:pPr>
        <w:pStyle w:val="NormalWeb"/>
        <w:ind w:left="709"/>
        <w:rPr>
          <w:rFonts w:ascii="Helvetica" w:hAnsi="Helvetica"/>
          <w:sz w:val="24"/>
          <w:szCs w:val="24"/>
        </w:rPr>
      </w:pPr>
      <w:r w:rsidRPr="009529B5">
        <w:rPr>
          <w:rFonts w:ascii="Helvetica" w:hAnsi="Helvetica"/>
          <w:sz w:val="24"/>
          <w:szCs w:val="24"/>
        </w:rPr>
        <w:t xml:space="preserve">c. </w:t>
      </w:r>
      <w:r w:rsidR="004A72B1">
        <w:rPr>
          <w:rFonts w:ascii="Helvetica" w:hAnsi="Helvetica"/>
          <w:sz w:val="24"/>
          <w:szCs w:val="24"/>
        </w:rPr>
        <w:t>TDSA</w:t>
      </w:r>
      <w:r w:rsidR="00F53F0D" w:rsidRPr="009529B5">
        <w:rPr>
          <w:rFonts w:ascii="Helvetica" w:hAnsi="Helvetica"/>
          <w:sz w:val="24"/>
          <w:szCs w:val="24"/>
        </w:rPr>
        <w:t xml:space="preserve"> members will be able to utilize the support of </w:t>
      </w:r>
      <w:r w:rsidR="00983D05" w:rsidRPr="009529B5">
        <w:rPr>
          <w:rFonts w:ascii="Helvetica" w:hAnsi="Helvetica"/>
          <w:sz w:val="24"/>
          <w:szCs w:val="24"/>
        </w:rPr>
        <w:t>Human Rights, Equity, and Accessibility</w:t>
      </w:r>
      <w:r w:rsidR="00F53F0D" w:rsidRPr="009529B5">
        <w:rPr>
          <w:rFonts w:ascii="Helvetica" w:hAnsi="Helvetica"/>
          <w:sz w:val="24"/>
          <w:szCs w:val="24"/>
        </w:rPr>
        <w:t xml:space="preserve"> Services to clarify their rights, responsibilities, and be available for </w:t>
      </w:r>
      <w:r w:rsidR="00B95D6E" w:rsidRPr="009529B5">
        <w:rPr>
          <w:rFonts w:ascii="Helvetica" w:hAnsi="Helvetica"/>
          <w:sz w:val="24"/>
          <w:szCs w:val="24"/>
        </w:rPr>
        <w:t>counselling</w:t>
      </w:r>
      <w:r w:rsidR="00195C4F" w:rsidRPr="009529B5">
        <w:rPr>
          <w:rFonts w:ascii="Helvetica" w:hAnsi="Helvetica"/>
          <w:sz w:val="24"/>
          <w:szCs w:val="24"/>
        </w:rPr>
        <w:t>;</w:t>
      </w:r>
      <w:r w:rsidR="00F53F0D" w:rsidRPr="009529B5">
        <w:rPr>
          <w:rFonts w:ascii="Helvetica" w:hAnsi="Helvetica"/>
          <w:sz w:val="24"/>
          <w:szCs w:val="24"/>
        </w:rPr>
        <w:t xml:space="preserve"> </w:t>
      </w:r>
    </w:p>
    <w:p w14:paraId="3D25C620" w14:textId="5C2AF348" w:rsidR="00F53F0D" w:rsidRPr="009529B5" w:rsidRDefault="00B3663D" w:rsidP="00B976F4">
      <w:pPr>
        <w:pStyle w:val="NormalWeb"/>
        <w:ind w:left="709"/>
        <w:rPr>
          <w:rFonts w:ascii="Helvetica" w:hAnsi="Helvetica"/>
          <w:sz w:val="24"/>
          <w:szCs w:val="24"/>
        </w:rPr>
      </w:pPr>
      <w:r w:rsidRPr="009529B5">
        <w:rPr>
          <w:rFonts w:ascii="Helvetica" w:hAnsi="Helvetica"/>
          <w:sz w:val="24"/>
          <w:szCs w:val="24"/>
        </w:rPr>
        <w:t xml:space="preserve">d. </w:t>
      </w:r>
      <w:r w:rsidR="00F53F0D" w:rsidRPr="009529B5">
        <w:rPr>
          <w:rFonts w:ascii="Helvetica" w:hAnsi="Helvetica"/>
          <w:sz w:val="24"/>
          <w:szCs w:val="24"/>
        </w:rPr>
        <w:t>For complete versions o</w:t>
      </w:r>
      <w:r w:rsidR="00B95D6E" w:rsidRPr="009529B5">
        <w:rPr>
          <w:rFonts w:ascii="Helvetica" w:hAnsi="Helvetica"/>
          <w:sz w:val="24"/>
          <w:szCs w:val="24"/>
        </w:rPr>
        <w:t>f the Trent University Polices</w:t>
      </w:r>
      <w:r w:rsidR="00F53F0D" w:rsidRPr="009529B5">
        <w:rPr>
          <w:rFonts w:ascii="Helvetica" w:hAnsi="Helvetica"/>
          <w:sz w:val="24"/>
          <w:szCs w:val="24"/>
        </w:rPr>
        <w:t xml:space="preserve"> and Procedures on</w:t>
      </w:r>
      <w:r w:rsidR="00B95D6E" w:rsidRPr="009529B5">
        <w:rPr>
          <w:rFonts w:ascii="Helvetica" w:hAnsi="Helvetica"/>
          <w:sz w:val="24"/>
          <w:szCs w:val="24"/>
        </w:rPr>
        <w:t xml:space="preserve"> Human Rights, Equity, and Accessibility </w:t>
      </w:r>
      <w:r w:rsidR="00F53F0D" w:rsidRPr="009529B5">
        <w:rPr>
          <w:rFonts w:ascii="Helvetica" w:hAnsi="Helvetica"/>
          <w:sz w:val="24"/>
          <w:szCs w:val="24"/>
        </w:rPr>
        <w:t>please visit</w:t>
      </w:r>
      <w:r w:rsidR="0069105A" w:rsidRPr="009529B5">
        <w:rPr>
          <w:rFonts w:ascii="Helvetica" w:hAnsi="Helvetica"/>
          <w:sz w:val="24"/>
          <w:szCs w:val="24"/>
        </w:rPr>
        <w:t xml:space="preserve">: </w:t>
      </w:r>
      <w:hyperlink r:id="rId9" w:history="1">
        <w:r w:rsidR="0069105A" w:rsidRPr="009529B5">
          <w:rPr>
            <w:rStyle w:val="Hyperlink"/>
            <w:rFonts w:ascii="Helvetica" w:hAnsi="Helvetica"/>
            <w:color w:val="auto"/>
            <w:sz w:val="24"/>
            <w:szCs w:val="24"/>
          </w:rPr>
          <w:t>https://www.trentu.ca/ohrea/overview.php</w:t>
        </w:r>
      </w:hyperlink>
      <w:r w:rsidR="0069105A" w:rsidRPr="009529B5">
        <w:rPr>
          <w:rFonts w:ascii="Helvetica" w:hAnsi="Helvetica"/>
          <w:sz w:val="24"/>
          <w:szCs w:val="24"/>
        </w:rPr>
        <w:t xml:space="preserve">. </w:t>
      </w:r>
      <w:r w:rsidR="00F53F0D" w:rsidRPr="009529B5">
        <w:rPr>
          <w:rFonts w:ascii="Helvetica" w:hAnsi="Helvetica"/>
          <w:sz w:val="24"/>
          <w:szCs w:val="24"/>
        </w:rPr>
        <w:t xml:space="preserve"> </w:t>
      </w:r>
    </w:p>
    <w:p w14:paraId="6D2E9064" w14:textId="7DE52B86" w:rsidR="00F53F0D" w:rsidRPr="009529B5" w:rsidRDefault="00F53F0D" w:rsidP="00F53F0D">
      <w:pPr>
        <w:spacing w:after="240"/>
        <w:rPr>
          <w:rFonts w:ascii="Helvetica" w:eastAsia="Times New Roman" w:hAnsi="Helvetica" w:cs="Times New Roman"/>
          <w:b/>
          <w:lang w:val="en-GB"/>
        </w:rPr>
      </w:pPr>
      <w:r w:rsidRPr="009529B5">
        <w:rPr>
          <w:rFonts w:ascii="Helvetica" w:eastAsia="Times New Roman" w:hAnsi="Helvetica" w:cs="Times New Roman"/>
          <w:lang w:val="en-GB"/>
        </w:rPr>
        <w:br/>
      </w:r>
      <w:r w:rsidR="00C9156B" w:rsidRPr="009529B5">
        <w:rPr>
          <w:rFonts w:ascii="Helvetica" w:eastAsia="Times New Roman" w:hAnsi="Helvetica" w:cs="Times New Roman"/>
          <w:b/>
          <w:lang w:val="en-GB"/>
        </w:rPr>
        <w:t>Policy No</w:t>
      </w:r>
      <w:r w:rsidR="00B976F4" w:rsidRPr="009529B5">
        <w:rPr>
          <w:rFonts w:ascii="Helvetica" w:eastAsia="Times New Roman" w:hAnsi="Helvetica" w:cs="Times New Roman"/>
          <w:b/>
          <w:lang w:val="en-GB"/>
        </w:rPr>
        <w:t>. 10</w:t>
      </w:r>
      <w:r w:rsidR="00C9156B" w:rsidRPr="009529B5">
        <w:rPr>
          <w:rFonts w:ascii="Helvetica" w:eastAsia="Times New Roman" w:hAnsi="Helvetica" w:cs="Times New Roman"/>
          <w:b/>
          <w:lang w:val="en-GB"/>
        </w:rPr>
        <w:t xml:space="preserve"> Standing Committees </w:t>
      </w:r>
    </w:p>
    <w:p w14:paraId="233EE586" w14:textId="038F3D6D" w:rsidR="00383178" w:rsidRPr="009529B5" w:rsidRDefault="00383178" w:rsidP="00F53F0D">
      <w:pPr>
        <w:spacing w:after="240"/>
        <w:rPr>
          <w:rFonts w:ascii="Helvetica" w:hAnsi="Helvetica" w:cs="Times New Roman"/>
        </w:rPr>
      </w:pPr>
      <w:r w:rsidRPr="009529B5">
        <w:rPr>
          <w:rFonts w:ascii="Helvetica" w:hAnsi="Helvetica" w:cs="Times New Roman"/>
        </w:rPr>
        <w:t>a) Organizational Review and Development: The ORD</w:t>
      </w:r>
      <w:r w:rsidR="00F63BE9" w:rsidRPr="009529B5">
        <w:rPr>
          <w:rFonts w:ascii="Helvetica" w:hAnsi="Helvetica" w:cs="Times New Roman"/>
        </w:rPr>
        <w:t xml:space="preserve"> Standing Committee</w:t>
      </w:r>
      <w:r w:rsidRPr="009529B5">
        <w:rPr>
          <w:rFonts w:ascii="Helvetica" w:hAnsi="Helvetica" w:cs="Times New Roman"/>
        </w:rPr>
        <w:t xml:space="preserve"> shall be responsible</w:t>
      </w:r>
      <w:r w:rsidR="004A72B1">
        <w:rPr>
          <w:rFonts w:ascii="Helvetica" w:hAnsi="Helvetica" w:cs="Times New Roman"/>
        </w:rPr>
        <w:t xml:space="preserve"> for the review of any TDSA</w:t>
      </w:r>
      <w:r w:rsidR="002A3361" w:rsidRPr="009529B5">
        <w:rPr>
          <w:rFonts w:ascii="Helvetica" w:hAnsi="Helvetica" w:cs="Times New Roman"/>
        </w:rPr>
        <w:t xml:space="preserve"> By-Laws, policies, and shall recommend to the board all titles and job descriptions for the executive </w:t>
      </w:r>
      <w:r w:rsidR="00F63BE9" w:rsidRPr="009529B5">
        <w:rPr>
          <w:rFonts w:ascii="Helvetica" w:hAnsi="Helvetica" w:cs="Times New Roman"/>
        </w:rPr>
        <w:t>and directors</w:t>
      </w:r>
      <w:r w:rsidR="001505FD" w:rsidRPr="009529B5">
        <w:rPr>
          <w:rFonts w:ascii="Helvetica" w:hAnsi="Helvetica" w:cs="Times New Roman"/>
        </w:rPr>
        <w:t>, pursuant to the By-Laws.</w:t>
      </w:r>
      <w:r w:rsidR="00F63BE9" w:rsidRPr="009529B5">
        <w:rPr>
          <w:rFonts w:ascii="Helvetica" w:hAnsi="Helvetica" w:cs="Times New Roman"/>
        </w:rPr>
        <w:t xml:space="preserve"> </w:t>
      </w:r>
      <w:r w:rsidR="00CA61D2" w:rsidRPr="00CA61D2">
        <w:rPr>
          <w:rFonts w:ascii="Helvetica" w:hAnsi="Helvetica" w:cs="Times New Roman"/>
          <w:color w:val="FF0000"/>
        </w:rPr>
        <w:t xml:space="preserve">This standing committee shall be chaired by the VPUA. </w:t>
      </w:r>
    </w:p>
    <w:p w14:paraId="0C78D0AE" w14:textId="3E311985" w:rsidR="00F63BE9" w:rsidRPr="009529B5" w:rsidRDefault="00F63BE9" w:rsidP="00F53F0D">
      <w:pPr>
        <w:spacing w:after="240"/>
        <w:rPr>
          <w:rFonts w:ascii="Helvetica" w:hAnsi="Helvetica" w:cs="Times New Roman"/>
        </w:rPr>
      </w:pPr>
      <w:r w:rsidRPr="009529B5">
        <w:rPr>
          <w:rFonts w:ascii="Helvetica" w:hAnsi="Helvetica" w:cs="Times New Roman"/>
        </w:rPr>
        <w:t xml:space="preserve">b) Finance: The Finance Standing Committee shall be responsible for the review of all budgetary and fiscal affairs. </w:t>
      </w:r>
      <w:r w:rsidR="00CA61D2" w:rsidRPr="00CA61D2">
        <w:rPr>
          <w:rFonts w:ascii="Helvetica" w:hAnsi="Helvetica" w:cs="Times New Roman"/>
          <w:color w:val="FF0000"/>
        </w:rPr>
        <w:t>This standing co</w:t>
      </w:r>
      <w:r w:rsidR="00CA61D2">
        <w:rPr>
          <w:rFonts w:ascii="Helvetica" w:hAnsi="Helvetica" w:cs="Times New Roman"/>
          <w:color w:val="FF0000"/>
        </w:rPr>
        <w:t>mmittee shall be chaired by…</w:t>
      </w:r>
      <w:bookmarkStart w:id="0" w:name="_GoBack"/>
      <w:bookmarkEnd w:id="0"/>
      <w:r w:rsidR="00CA61D2" w:rsidRPr="00CA61D2">
        <w:rPr>
          <w:rFonts w:ascii="Helvetica" w:hAnsi="Helvetica" w:cs="Times New Roman"/>
          <w:color w:val="FF0000"/>
        </w:rPr>
        <w:t xml:space="preserve"> </w:t>
      </w:r>
    </w:p>
    <w:p w14:paraId="72010F87" w14:textId="316BACDD" w:rsidR="00F63BE9" w:rsidRPr="009529B5" w:rsidRDefault="00F63BE9" w:rsidP="00F53F0D">
      <w:pPr>
        <w:spacing w:after="240"/>
        <w:rPr>
          <w:rFonts w:ascii="Helvetica" w:hAnsi="Helvetica" w:cs="Times New Roman"/>
        </w:rPr>
      </w:pPr>
      <w:r w:rsidRPr="009529B5">
        <w:rPr>
          <w:rFonts w:ascii="Helvetica" w:hAnsi="Helvetica" w:cs="Times New Roman"/>
        </w:rPr>
        <w:t xml:space="preserve">c) Membership Issues and Services: </w:t>
      </w:r>
      <w:r w:rsidR="001505FD" w:rsidRPr="009529B5">
        <w:rPr>
          <w:rFonts w:ascii="Helvetica" w:hAnsi="Helvetica" w:cs="Times New Roman"/>
        </w:rPr>
        <w:t>The MIS Standing Committee shall be re</w:t>
      </w:r>
      <w:r w:rsidR="004A72B1">
        <w:rPr>
          <w:rFonts w:ascii="Helvetica" w:hAnsi="Helvetica" w:cs="Times New Roman"/>
        </w:rPr>
        <w:t>sponsible for the review of TDSA</w:t>
      </w:r>
      <w:r w:rsidR="001505FD" w:rsidRPr="009529B5">
        <w:rPr>
          <w:rFonts w:ascii="Helvetica" w:hAnsi="Helvetica" w:cs="Times New Roman"/>
        </w:rPr>
        <w:t xml:space="preserve"> re</w:t>
      </w:r>
      <w:r w:rsidR="004A72B1">
        <w:rPr>
          <w:rFonts w:ascii="Helvetica" w:hAnsi="Helvetica" w:cs="Times New Roman"/>
        </w:rPr>
        <w:t>lated membership issues and TDSA</w:t>
      </w:r>
      <w:r w:rsidR="001505FD" w:rsidRPr="009529B5">
        <w:rPr>
          <w:rFonts w:ascii="Helvetica" w:hAnsi="Helvetica" w:cs="Times New Roman"/>
        </w:rPr>
        <w:t xml:space="preserve"> services offered to the membe</w:t>
      </w:r>
      <w:r w:rsidR="00120F85" w:rsidRPr="009529B5">
        <w:rPr>
          <w:rFonts w:ascii="Helvetica" w:hAnsi="Helvetica" w:cs="Times New Roman"/>
        </w:rPr>
        <w:t>rship. Membership issues include</w:t>
      </w:r>
      <w:r w:rsidR="001505FD" w:rsidRPr="009529B5">
        <w:rPr>
          <w:rFonts w:ascii="Helvetica" w:hAnsi="Helvetica" w:cs="Times New Roman"/>
        </w:rPr>
        <w:t xml:space="preserve">, but are not limited to, issues surrounding </w:t>
      </w:r>
      <w:r w:rsidR="00120F85" w:rsidRPr="009529B5">
        <w:rPr>
          <w:rFonts w:ascii="Helvetica" w:hAnsi="Helvetica" w:cs="Times New Roman"/>
        </w:rPr>
        <w:t xml:space="preserve">classifications of memberships to the corporation. </w:t>
      </w:r>
    </w:p>
    <w:p w14:paraId="7BC5A289" w14:textId="4F7A7B87" w:rsidR="00120F85" w:rsidRPr="00462D3A" w:rsidRDefault="00120F85" w:rsidP="00F53F0D">
      <w:pPr>
        <w:spacing w:after="240"/>
        <w:rPr>
          <w:rFonts w:ascii="Helvetica Neue" w:hAnsi="Helvetica Neue" w:cs="Times New Roman"/>
        </w:rPr>
      </w:pPr>
      <w:r w:rsidRPr="009529B5">
        <w:rPr>
          <w:rFonts w:ascii="Helvetica" w:hAnsi="Helvetica" w:cs="Times New Roman"/>
        </w:rPr>
        <w:t>d) Executive: The Executive Standing Committee shall be responsible for the day-to</w:t>
      </w:r>
      <w:r w:rsidR="00492AD0">
        <w:rPr>
          <w:rFonts w:ascii="Helvetica" w:hAnsi="Helvetica" w:cs="Times New Roman"/>
        </w:rPr>
        <w:t>-day affairs of the Trent Durham</w:t>
      </w:r>
      <w:r w:rsidRPr="009529B5">
        <w:rPr>
          <w:rFonts w:ascii="Helvetica" w:hAnsi="Helvetica" w:cs="Times New Roman"/>
        </w:rPr>
        <w:t xml:space="preserve"> Student Association. The executive </w:t>
      </w:r>
      <w:r w:rsidRPr="004A72B1">
        <w:rPr>
          <w:rFonts w:ascii="Helvetica" w:hAnsi="Helvetica" w:cs="Times New Roman"/>
        </w:rPr>
        <w:t>directors</w:t>
      </w:r>
      <w:r w:rsidR="00C426D9" w:rsidRPr="004A72B1">
        <w:rPr>
          <w:rFonts w:ascii="Helvetica" w:hAnsi="Helvetica" w:cs="Times New Roman"/>
        </w:rPr>
        <w:t xml:space="preserve"> and the Speaker</w:t>
      </w:r>
      <w:r w:rsidRPr="004A72B1">
        <w:rPr>
          <w:rFonts w:ascii="Helvetica" w:hAnsi="Helvetica" w:cs="Times New Roman"/>
        </w:rPr>
        <w:t xml:space="preserve"> shall</w:t>
      </w:r>
      <w:r w:rsidRPr="009529B5">
        <w:rPr>
          <w:rFonts w:ascii="Helvetica" w:hAnsi="Helvetica" w:cs="Times New Roman"/>
        </w:rPr>
        <w:t xml:space="preserve"> comprise the </w:t>
      </w:r>
      <w:r w:rsidR="003A5AFC" w:rsidRPr="009529B5">
        <w:rPr>
          <w:rFonts w:ascii="Helvetica" w:hAnsi="Helvetica" w:cs="Times New Roman"/>
        </w:rPr>
        <w:t xml:space="preserve">Executive Standing Committee and </w:t>
      </w:r>
      <w:r w:rsidRPr="009529B5">
        <w:rPr>
          <w:rFonts w:ascii="Helvetica" w:hAnsi="Helvetica" w:cs="Times New Roman"/>
        </w:rPr>
        <w:t>shall meet on a minimum of a biw</w:t>
      </w:r>
      <w:r w:rsidR="003A5AFC" w:rsidRPr="009529B5">
        <w:rPr>
          <w:rFonts w:ascii="Helvetica" w:hAnsi="Helvetica" w:cs="Times New Roman"/>
        </w:rPr>
        <w:t xml:space="preserve">eekly basis. The executives shall disclose all actions performed from the previous executive meeting and indicate weekly </w:t>
      </w:r>
      <w:r w:rsidR="003A5AFC" w:rsidRPr="00462D3A">
        <w:rPr>
          <w:rFonts w:ascii="Helvetica Neue" w:hAnsi="Helvetica Neue" w:cs="Times New Roman"/>
        </w:rPr>
        <w:t xml:space="preserve">priorities. </w:t>
      </w:r>
    </w:p>
    <w:p w14:paraId="7ED6445A" w14:textId="79E14CC5" w:rsidR="00462D3A" w:rsidRPr="00CA61D2" w:rsidRDefault="003A5AFC" w:rsidP="00462D3A">
      <w:pPr>
        <w:rPr>
          <w:rFonts w:ascii="Helvetica Neue" w:hAnsi="Helvetica Neue"/>
          <w:color w:val="FF0000"/>
        </w:rPr>
      </w:pPr>
      <w:r w:rsidRPr="00CA61D2">
        <w:rPr>
          <w:rFonts w:ascii="Helvetica Neue" w:hAnsi="Helvetica Neue" w:cs="Times New Roman"/>
          <w:color w:val="FF0000"/>
        </w:rPr>
        <w:t xml:space="preserve">e) </w:t>
      </w:r>
      <w:r w:rsidR="00462D3A" w:rsidRPr="00CA61D2">
        <w:rPr>
          <w:rFonts w:ascii="Helvetica Neue" w:hAnsi="Helvetica Neue" w:cs="Times New Roman"/>
          <w:color w:val="FF0000"/>
        </w:rPr>
        <w:t xml:space="preserve">TDSA CARES (Campaigns, Advocacy, outReach, Equity, Support): TDSA CARES shall be responsible for </w:t>
      </w:r>
      <w:r w:rsidR="00462D3A" w:rsidRPr="00CA61D2">
        <w:rPr>
          <w:rFonts w:ascii="Helvetica Neue" w:hAnsi="Helvetica Neue"/>
          <w:color w:val="FF0000"/>
        </w:rPr>
        <w:t>oversee</w:t>
      </w:r>
      <w:r w:rsidR="00462D3A" w:rsidRPr="00CA61D2">
        <w:rPr>
          <w:rFonts w:ascii="Helvetica Neue" w:hAnsi="Helvetica Neue"/>
          <w:color w:val="FF0000"/>
        </w:rPr>
        <w:t>ing</w:t>
      </w:r>
      <w:r w:rsidR="00462D3A" w:rsidRPr="00CA61D2">
        <w:rPr>
          <w:rFonts w:ascii="Helvetica Neue" w:hAnsi="Helvetica Neue"/>
          <w:color w:val="FF0000"/>
        </w:rPr>
        <w:t xml:space="preserve"> political and community-based campaigns, offering TDSA opportunities to further engage with the community, </w:t>
      </w:r>
      <w:r w:rsidR="00462D3A" w:rsidRPr="00CA61D2">
        <w:rPr>
          <w:rFonts w:ascii="Helvetica Neue" w:hAnsi="Helvetica Neue"/>
          <w:color w:val="FF0000"/>
        </w:rPr>
        <w:t xml:space="preserve">and </w:t>
      </w:r>
      <w:r w:rsidR="00462D3A" w:rsidRPr="00CA61D2">
        <w:rPr>
          <w:rFonts w:ascii="Helvetica Neue" w:hAnsi="Helvetica Neue"/>
          <w:color w:val="FF0000"/>
        </w:rPr>
        <w:t xml:space="preserve">providing Trent Durham students a meaningful platform to become involved. </w:t>
      </w:r>
      <w:r w:rsidR="00462D3A" w:rsidRPr="00CA61D2">
        <w:rPr>
          <w:rFonts w:ascii="Helvetica Neue" w:hAnsi="Helvetica Neue"/>
          <w:color w:val="FF0000"/>
        </w:rPr>
        <w:t xml:space="preserve">TDSA CARES involvement will be offered to the Board of Directors before being advertised to the general student body. </w:t>
      </w:r>
      <w:r w:rsidR="00CA61D2" w:rsidRPr="00CA61D2">
        <w:rPr>
          <w:rFonts w:ascii="Helvetica Neue" w:hAnsi="Helvetica Neue"/>
          <w:color w:val="FF0000"/>
        </w:rPr>
        <w:t>This standing committee shall be chaired by the VPUA.</w:t>
      </w:r>
    </w:p>
    <w:p w14:paraId="71C7508B" w14:textId="21B3C3A7" w:rsidR="003A5AFC" w:rsidRPr="009529B5" w:rsidRDefault="003A5AFC" w:rsidP="00F53F0D">
      <w:pPr>
        <w:spacing w:after="240"/>
        <w:rPr>
          <w:rFonts w:ascii="Helvetica" w:eastAsia="Times New Roman" w:hAnsi="Helvetica" w:cs="Times New Roman"/>
          <w:lang w:val="en-GB"/>
        </w:rPr>
      </w:pPr>
    </w:p>
    <w:p w14:paraId="49F759FC" w14:textId="73E01035" w:rsidR="001B363D" w:rsidRPr="001B363D" w:rsidRDefault="001B363D" w:rsidP="001B363D">
      <w:pPr>
        <w:spacing w:after="200"/>
        <w:jc w:val="both"/>
        <w:rPr>
          <w:rFonts w:ascii="Helvetica" w:hAnsi="Helvetica" w:cs="Times New Roman"/>
          <w:b/>
        </w:rPr>
      </w:pPr>
      <w:r>
        <w:rPr>
          <w:rFonts w:ascii="Helvetica" w:hAnsi="Helvetica" w:cs="Times New Roman"/>
          <w:b/>
        </w:rPr>
        <w:t xml:space="preserve">Policy No. 11 </w:t>
      </w:r>
      <w:r w:rsidRPr="001B363D">
        <w:rPr>
          <w:rFonts w:ascii="Helvetica" w:hAnsi="Helvetica" w:cs="Times New Roman"/>
          <w:b/>
        </w:rPr>
        <w:t xml:space="preserve">Director Discontinuation </w:t>
      </w:r>
    </w:p>
    <w:p w14:paraId="3143FE60" w14:textId="590CE96E"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Pr>
          <w:rFonts w:ascii="Helvetica" w:hAnsi="Helvetica" w:cs="Times New Roman"/>
        </w:rPr>
        <w:t xml:space="preserve">11.1 </w:t>
      </w:r>
      <w:r w:rsidRPr="001B363D">
        <w:rPr>
          <w:rFonts w:ascii="Helvetica" w:hAnsi="Helvetica" w:cs="Times New Roman"/>
        </w:rPr>
        <w:t>Resignation from Office  </w:t>
      </w:r>
    </w:p>
    <w:p w14:paraId="18827CF3"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Directors resign their office by the submission of a signed letter written to the President. The resignation shall take effect at such time as the Board of Directors has received the letter from the President at a duly constituted meeting of the Board of Directors, whereupon the office shall become vacant. Until such time, the director remains responsible for all duties, obligations and tasks resulting therefrom.  </w:t>
      </w:r>
    </w:p>
    <w:p w14:paraId="6100221C" w14:textId="5F64067D"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11.2 Termination from Office  </w:t>
      </w:r>
    </w:p>
    <w:p w14:paraId="5D296FFA" w14:textId="090BC750"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Any director, either elected or appointed, may be removed from office for due cause provided that a fair hearing is conducted by the Board pursuant to the terms and condition</w:t>
      </w:r>
      <w:r w:rsidR="0031324A">
        <w:rPr>
          <w:rFonts w:ascii="Helvetica" w:hAnsi="Helvetica" w:cs="Times New Roman"/>
        </w:rPr>
        <w:t>s outlined in the by-laws</w:t>
      </w:r>
      <w:r w:rsidRPr="001B363D">
        <w:rPr>
          <w:rFonts w:ascii="Helvetica" w:hAnsi="Helvetica" w:cs="Times New Roman"/>
        </w:rPr>
        <w:t>.  </w:t>
      </w:r>
    </w:p>
    <w:p w14:paraId="3ED1EF2A" w14:textId="4613DC96"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Procedures relating to termination are initiated according to the term</w:t>
      </w:r>
      <w:r w:rsidR="0031324A">
        <w:rPr>
          <w:rFonts w:ascii="Helvetica" w:hAnsi="Helvetica" w:cs="Times New Roman"/>
        </w:rPr>
        <w:t>s outlined in the by-laws</w:t>
      </w:r>
      <w:r w:rsidRPr="001B363D">
        <w:rPr>
          <w:rFonts w:ascii="Helvetica" w:hAnsi="Helvetica" w:cs="Times New Roman"/>
        </w:rPr>
        <w:t xml:space="preserve"> or by a petition from the general membership.  </w:t>
      </w:r>
    </w:p>
    <w:p w14:paraId="16D10297" w14:textId="11E84A98"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Petitions requesting the initiation of termination procedures against a director from regular membership are subject to the rules, terms and conditions for petitions initiating referen</w:t>
      </w:r>
      <w:r w:rsidR="0031324A">
        <w:rPr>
          <w:rFonts w:ascii="Helvetica" w:hAnsi="Helvetica" w:cs="Times New Roman"/>
        </w:rPr>
        <w:t>da outlined in the by-laws</w:t>
      </w:r>
      <w:r w:rsidRPr="001B363D">
        <w:rPr>
          <w:rFonts w:ascii="Helvetica" w:hAnsi="Helvetica" w:cs="Times New Roman"/>
        </w:rPr>
        <w:t>.  </w:t>
      </w:r>
    </w:p>
    <w:p w14:paraId="6B5D16A5" w14:textId="6B37D705"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b/>
        </w:rPr>
      </w:pPr>
      <w:r w:rsidRPr="001B363D">
        <w:rPr>
          <w:rFonts w:ascii="Helvetica" w:hAnsi="Helvetica" w:cs="Times New Roman"/>
        </w:rPr>
        <w:t xml:space="preserve">Any director who has been removed from office under the terms and conditions herein will be eligible to serve again as director of the Corporation in the election held for the next fiscal year. If a director or executive is impeached or steps down from office due to conflict with the Trent’s Harassment and Workplace Violence Policy and Sexual Violence Policy, then they are subject to a term of suspension of one </w:t>
      </w:r>
      <w:r w:rsidR="004A72B1">
        <w:rPr>
          <w:rFonts w:ascii="Helvetica" w:hAnsi="Helvetica" w:cs="Times New Roman"/>
        </w:rPr>
        <w:t>(1) fiscal year for serving TDSA</w:t>
      </w:r>
      <w:r w:rsidRPr="001B363D">
        <w:rPr>
          <w:rFonts w:ascii="Helvetica" w:hAnsi="Helvetica" w:cs="Times New Roman"/>
        </w:rPr>
        <w:t xml:space="preserve">. </w:t>
      </w:r>
    </w:p>
    <w:p w14:paraId="6D3AB631" w14:textId="53167D46" w:rsidR="001B363D" w:rsidRPr="00343301" w:rsidRDefault="00343301" w:rsidP="001B363D">
      <w:pPr>
        <w:widowControl w:val="0"/>
        <w:autoSpaceDE w:val="0"/>
        <w:autoSpaceDN w:val="0"/>
        <w:adjustRightInd w:val="0"/>
        <w:spacing w:after="240"/>
        <w:rPr>
          <w:rFonts w:ascii="Helvetica" w:hAnsi="Helvetica" w:cs="Times New Roman"/>
        </w:rPr>
      </w:pPr>
      <w:r>
        <w:rPr>
          <w:rFonts w:ascii="Helvetica" w:hAnsi="Helvetica" w:cs="Times New Roman"/>
        </w:rPr>
        <w:t xml:space="preserve">11.3 </w:t>
      </w:r>
      <w:r w:rsidR="001B363D" w:rsidRPr="00343301">
        <w:rPr>
          <w:rFonts w:ascii="Helvetica" w:hAnsi="Helvetica" w:cs="Times New Roman"/>
        </w:rPr>
        <w:t xml:space="preserve">Process for Termination of Office </w:t>
      </w:r>
    </w:p>
    <w:p w14:paraId="006C788E"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Any director may, at a meeting of the Board of Directors, request that the item of impeachment be included on the agenda of the subsequent meeting of the Board. A request by motion to have the Board of Directors consider the removal of a director must be provided by a simple majority vote.  </w:t>
      </w:r>
    </w:p>
    <w:p w14:paraId="5C5991B6"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Once a request to have the Board of Directors consider the removal of a director from office has been received and adopted, it shall be the responsibility of the President to take all reasonable and necessary actions to contact the director in question, in writing, to inform him or her of the request, the time and place at which the Board of Directors will consider the question, and that he or she may be present to argue the question in their own defense.  </w:t>
      </w:r>
    </w:p>
    <w:p w14:paraId="7337E0D0"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Impeachment of any director can also be requested by the general membership. A petition signed by no less than ten percent (10%) of the members can be presented to the Executive Committee requesting the removal of a specific director. The membership may also request the removal of a director at the Annual General Meeting. If the Annual General Meeting fails to meet quorum the proceedings will cease. Once the Board of Directors has received the request from the members the following proceedings will occur.  </w:t>
      </w:r>
    </w:p>
    <w:p w14:paraId="41B86DDE"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 xml:space="preserve">At the time of the hearing the following process will be followed: </w:t>
      </w:r>
    </w:p>
    <w:p w14:paraId="5B5BC37A"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i)      A resolution shall be tabled to remove the director. This resolution shall be duly  moved and seconded. In the event that the resolution fails to achieve a seconder, the item of impeachment will be considered resolved, the director shall remain in office, and no further hearing will be required.  </w:t>
      </w:r>
    </w:p>
    <w:p w14:paraId="6A66F363"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ii)     The director moving the resolution for removal from office shall have the opportunity to state his or her arguments in support of the removal of the director. In the event that the impeachment proceedings have been initiated by a petition of the membership the instigator of said petition shall have the opportunity to state his or her arguments in support of the removal at the meeting of the Board of Directors.  </w:t>
      </w:r>
    </w:p>
    <w:p w14:paraId="0A941587"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iii)   The director in question shall have the opportunity to speak against the question of removal from office as defined by the motion brought forth.  </w:t>
      </w:r>
    </w:p>
    <w:p w14:paraId="6E0A997B"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iv)  The Director in question, after defending their case, will remove themselves from the Board meeting so as to encourage free, honest, and open debate among Directors.  </w:t>
      </w:r>
    </w:p>
    <w:p w14:paraId="27AF01CA"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v)  The floor shall be opened up to other directors to debate the resolution, subject to the parliamentary authority designated herein.  </w:t>
      </w:r>
    </w:p>
    <w:p w14:paraId="7FE470D4" w14:textId="00BD2925"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vi)  The question of removal from office must obtain a two-thirds (2/3) majority vote in favour in order for the director to be considered impeached and removed from office.</w:t>
      </w:r>
    </w:p>
    <w:p w14:paraId="07863FD2" w14:textId="04A63AA5" w:rsidR="001B363D" w:rsidRPr="001B363D" w:rsidRDefault="00343301" w:rsidP="001B363D">
      <w:pPr>
        <w:widowControl w:val="0"/>
        <w:autoSpaceDE w:val="0"/>
        <w:autoSpaceDN w:val="0"/>
        <w:adjustRightInd w:val="0"/>
        <w:spacing w:after="240"/>
        <w:rPr>
          <w:rFonts w:ascii="Helvetica" w:hAnsi="Helvetica" w:cs="Times New Roman"/>
          <w:b/>
          <w:color w:val="FF0000"/>
        </w:rPr>
      </w:pPr>
      <w:r>
        <w:rPr>
          <w:rFonts w:ascii="Helvetica" w:hAnsi="Helvetica" w:cs="Times New Roman"/>
          <w:b/>
        </w:rPr>
        <w:t xml:space="preserve">Policy No. 12 </w:t>
      </w:r>
      <w:r w:rsidR="001B363D" w:rsidRPr="001B363D">
        <w:rPr>
          <w:rFonts w:ascii="Helvetica" w:hAnsi="Helvetica" w:cs="Times New Roman"/>
          <w:b/>
        </w:rPr>
        <w:t xml:space="preserve">Petitions </w:t>
      </w:r>
    </w:p>
    <w:p w14:paraId="444B06BF" w14:textId="4253F84C" w:rsidR="001B363D" w:rsidRPr="001B363D" w:rsidRDefault="001B363D" w:rsidP="001B363D">
      <w:pPr>
        <w:widowControl w:val="0"/>
        <w:autoSpaceDE w:val="0"/>
        <w:autoSpaceDN w:val="0"/>
        <w:adjustRightInd w:val="0"/>
        <w:spacing w:after="240"/>
        <w:rPr>
          <w:rFonts w:ascii="Helvetica" w:hAnsi="Helvetica" w:cs="Times New Roman"/>
        </w:rPr>
      </w:pPr>
      <w:r w:rsidRPr="001B363D">
        <w:rPr>
          <w:rFonts w:ascii="Helvetica" w:hAnsi="Helvetica" w:cs="Times New Roman"/>
        </w:rPr>
        <w:t>Petitions are written requests by the membership for the Board to take action on a particular problem. They may be binding or non-binding on the Board according to the terms and condi</w:t>
      </w:r>
      <w:r w:rsidR="0031324A">
        <w:rPr>
          <w:rFonts w:ascii="Helvetica" w:hAnsi="Helvetica" w:cs="Times New Roman"/>
        </w:rPr>
        <w:t>tions of the by-laws</w:t>
      </w:r>
      <w:r w:rsidRPr="001B363D">
        <w:rPr>
          <w:rFonts w:ascii="Helvetica" w:hAnsi="Helvetica" w:cs="Times New Roman"/>
        </w:rPr>
        <w:t xml:space="preserve">. Failure to comply with any of these conditions shall invalidate the entire petition. </w:t>
      </w:r>
    </w:p>
    <w:p w14:paraId="0D4EB4B7"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 xml:space="preserve">The format of the petition must comply with the following format resolutions: </w:t>
      </w:r>
    </w:p>
    <w:p w14:paraId="1F779677"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a) All petitions must be addressed to the board of directors;  </w:t>
      </w:r>
    </w:p>
    <w:p w14:paraId="49D41FBB"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b) Petitions must be written in clear language, have subject matter indicated on every sheet and be either typewritten or printed;  </w:t>
      </w:r>
    </w:p>
    <w:p w14:paraId="69D2343B" w14:textId="77777777" w:rsidR="001B363D" w:rsidRPr="001B363D" w:rsidRDefault="001B363D" w:rsidP="001B363D">
      <w:pPr>
        <w:widowControl w:val="0"/>
        <w:tabs>
          <w:tab w:val="left" w:pos="940"/>
          <w:tab w:val="left" w:pos="1440"/>
        </w:tabs>
        <w:autoSpaceDE w:val="0"/>
        <w:autoSpaceDN w:val="0"/>
        <w:adjustRightInd w:val="0"/>
        <w:spacing w:after="240"/>
        <w:rPr>
          <w:rFonts w:ascii="Helvetica" w:hAnsi="Helvetica" w:cs="Times New Roman"/>
        </w:rPr>
      </w:pPr>
      <w:r w:rsidRPr="001B363D">
        <w:rPr>
          <w:rFonts w:ascii="Helvetica" w:hAnsi="Helvetica" w:cs="Times New Roman"/>
        </w:rPr>
        <w:t>c) Petitions must contain original signatures, student numbers, and addresses (emails) and phone numbers.  </w:t>
      </w:r>
    </w:p>
    <w:p w14:paraId="402A9978" w14:textId="3C93798E"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Action called for within petitions must be within the jurisdiction of the Board of Directors. It is the responsibility of the instigator(s) of the petition to insure the following: That the petition is undertaken in goo</w:t>
      </w:r>
      <w:r w:rsidR="0031324A">
        <w:rPr>
          <w:rFonts w:ascii="Helvetica" w:hAnsi="Helvetica" w:cs="Times New Roman"/>
        </w:rPr>
        <w:t>d faith for a legitimate reason;</w:t>
      </w:r>
      <w:r w:rsidR="0031324A" w:rsidRPr="001B363D">
        <w:rPr>
          <w:rFonts w:ascii="Helvetica" w:hAnsi="Helvetica" w:cs="Times New Roman"/>
        </w:rPr>
        <w:t xml:space="preserve">  </w:t>
      </w:r>
      <w:r w:rsidRPr="001B363D">
        <w:rPr>
          <w:rFonts w:ascii="Helvetica" w:hAnsi="Helvetica" w:cs="Times New Roman"/>
        </w:rPr>
        <w:t>that each person filling out the petition is clearly inform</w:t>
      </w:r>
      <w:r w:rsidR="0031324A">
        <w:rPr>
          <w:rFonts w:ascii="Helvetica" w:hAnsi="Helvetica" w:cs="Times New Roman"/>
        </w:rPr>
        <w:t>ed of what he or she is signing</w:t>
      </w:r>
      <w:r w:rsidRPr="001B363D">
        <w:rPr>
          <w:rFonts w:ascii="Helvetica" w:hAnsi="Helvetica" w:cs="Times New Roman"/>
        </w:rPr>
        <w:t xml:space="preserve"> individually, by the instigator(s) of the petition; </w:t>
      </w:r>
    </w:p>
    <w:p w14:paraId="3D4E68DC" w14:textId="00AB0977" w:rsidR="001B363D" w:rsidRPr="001B363D" w:rsidRDefault="001B363D" w:rsidP="001B363D">
      <w:pPr>
        <w:widowControl w:val="0"/>
        <w:autoSpaceDE w:val="0"/>
        <w:autoSpaceDN w:val="0"/>
        <w:adjustRightInd w:val="0"/>
        <w:spacing w:after="240"/>
        <w:rPr>
          <w:rFonts w:ascii="Helvetica" w:hAnsi="Helvetica" w:cs="Times New Roman"/>
        </w:rPr>
      </w:pPr>
      <w:r w:rsidRPr="001B363D">
        <w:rPr>
          <w:rFonts w:ascii="Helvetica" w:hAnsi="Helvetica" w:cs="Times New Roman"/>
        </w:rPr>
        <w:t>That, to the best of the knowledge of the instigator(s) of the petition, each signatory appears to be of sound mind and that said signatory appears capable of understanding that which they are signing; </w:t>
      </w:r>
      <w:r w:rsidR="0031324A">
        <w:rPr>
          <w:rFonts w:ascii="Helvetica" w:hAnsi="Helvetica" w:cs="Times New Roman"/>
        </w:rPr>
        <w:t xml:space="preserve"> </w:t>
      </w:r>
      <w:r w:rsidRPr="001B363D">
        <w:rPr>
          <w:rFonts w:ascii="Helvetica" w:hAnsi="Helvetica" w:cs="Times New Roman"/>
        </w:rPr>
        <w:t xml:space="preserve">that, when gathering signatures, the instigator(s) avoid such places or establishments where it is reasonable to assume that individuals who may choose to sign the petition are not intoxicated or have consumed other forms of mind-altering substances, including, but not limited to alcohol, or where it is reasonable to assume that such persons have been in the presence of such substances. </w:t>
      </w:r>
    </w:p>
    <w:p w14:paraId="041998B7" w14:textId="28EDB392" w:rsidR="001B363D" w:rsidRPr="001B363D" w:rsidRDefault="001B363D" w:rsidP="001B363D">
      <w:pPr>
        <w:widowControl w:val="0"/>
        <w:autoSpaceDE w:val="0"/>
        <w:autoSpaceDN w:val="0"/>
        <w:adjustRightInd w:val="0"/>
        <w:spacing w:after="240"/>
        <w:rPr>
          <w:rFonts w:ascii="Helvetica" w:hAnsi="Helvetica" w:cs="Times New Roman"/>
        </w:rPr>
      </w:pPr>
      <w:r w:rsidRPr="001B363D">
        <w:rPr>
          <w:rFonts w:ascii="Helvetica" w:hAnsi="Helvetica" w:cs="Times New Roman"/>
        </w:rPr>
        <w:t>That the instigator(s) ensure that each signatory is full-time or part-time undergraduate student at Trent Durham and therefore a member of the Corporation as verified by a valid student photo card issued by the University, or other such proof of membership as issues by the Association or by the University or by list of names and student numbers generated by the Registrar’s Office of the University and that the student number on said card or other such identification of membership matches the number which the student has written on the petition; That each signatory has written clearly and legibly under all required headings, with the exception of those entries under the signature</w:t>
      </w:r>
      <w:r w:rsidR="0031324A">
        <w:rPr>
          <w:rFonts w:ascii="Helvetica" w:hAnsi="Helvetica" w:cs="Times New Roman"/>
        </w:rPr>
        <w:t xml:space="preserve"> heading as outlined in the by-laws</w:t>
      </w:r>
      <w:r w:rsidRPr="001B363D">
        <w:rPr>
          <w:rFonts w:ascii="Helvetica" w:hAnsi="Helvetica" w:cs="Times New Roman"/>
        </w:rPr>
        <w:t>;</w:t>
      </w:r>
      <w:r w:rsidR="0031324A">
        <w:rPr>
          <w:rFonts w:ascii="Helvetica" w:hAnsi="Helvetica" w:cs="Times New Roman"/>
        </w:rPr>
        <w:t xml:space="preserve"> </w:t>
      </w:r>
      <w:r w:rsidRPr="001B363D">
        <w:rPr>
          <w:rFonts w:ascii="Helvetica" w:hAnsi="Helvetica" w:cs="Times New Roman"/>
        </w:rPr>
        <w:t xml:space="preserve"> That no false, incomplete, or duplicate entries are made on the petition. Instigator(s) of the petition are responsible for the conditions as detailed in the by-laws </w:t>
      </w:r>
    </w:p>
    <w:p w14:paraId="74167382" w14:textId="5A5E7F8A" w:rsidR="001B363D" w:rsidRDefault="001B363D" w:rsidP="0031324A">
      <w:pPr>
        <w:widowControl w:val="0"/>
        <w:autoSpaceDE w:val="0"/>
        <w:autoSpaceDN w:val="0"/>
        <w:adjustRightInd w:val="0"/>
        <w:rPr>
          <w:rFonts w:ascii="Helvetica" w:hAnsi="Helvetica" w:cs="Times New Roman"/>
        </w:rPr>
      </w:pPr>
      <w:r w:rsidRPr="001B363D">
        <w:rPr>
          <w:rFonts w:ascii="Helvetica" w:hAnsi="Helvetica" w:cs="Times New Roman"/>
        </w:rPr>
        <w:t>Petitions must contain the following headings: a) “NAME (printed)” b) “SIGNATURE</w:t>
      </w:r>
      <w:r w:rsidR="0031324A">
        <w:rPr>
          <w:rFonts w:ascii="Helvetica" w:hAnsi="Helvetica" w:cs="Times New Roman"/>
        </w:rPr>
        <w:t xml:space="preserve">” </w:t>
      </w:r>
      <w:r w:rsidRPr="001B363D">
        <w:rPr>
          <w:rFonts w:ascii="Helvetica" w:hAnsi="Helvetica" w:cs="Times New Roman"/>
        </w:rPr>
        <w:t> c) “STUDENT NUMBER” </w:t>
      </w:r>
      <w:r w:rsidR="0031324A">
        <w:rPr>
          <w:rFonts w:ascii="Helvetica" w:hAnsi="Helvetica" w:cs="Times New Roman"/>
        </w:rPr>
        <w:t xml:space="preserve"> </w:t>
      </w:r>
      <w:r w:rsidRPr="001B363D">
        <w:rPr>
          <w:rFonts w:ascii="Helvetica" w:hAnsi="Helvetica" w:cs="Times New Roman"/>
        </w:rPr>
        <w:t xml:space="preserve">d) “ADDRESS (EMAIL) AND PHONE NUMBER” </w:t>
      </w:r>
    </w:p>
    <w:p w14:paraId="764FB6E2" w14:textId="77777777" w:rsidR="0031324A" w:rsidRPr="001B363D" w:rsidRDefault="0031324A" w:rsidP="0031324A">
      <w:pPr>
        <w:widowControl w:val="0"/>
        <w:autoSpaceDE w:val="0"/>
        <w:autoSpaceDN w:val="0"/>
        <w:adjustRightInd w:val="0"/>
        <w:rPr>
          <w:rFonts w:ascii="Helvetica" w:hAnsi="Helvetica" w:cs="Times New Roman"/>
        </w:rPr>
      </w:pPr>
    </w:p>
    <w:p w14:paraId="1C5A3193"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Petitions must be sent to the Speaker who will certify that the conditions required herein are met and will present the petition to the Board for its consideration or action.  </w:t>
      </w:r>
    </w:p>
    <w:p w14:paraId="4B2C84E1" w14:textId="77777777"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The Speaker will direct the petition to the appropriate director for action.  </w:t>
      </w:r>
    </w:p>
    <w:p w14:paraId="05F29996" w14:textId="34FA4439" w:rsidR="001B363D" w:rsidRPr="001B363D" w:rsidRDefault="001B363D" w:rsidP="001B363D">
      <w:pPr>
        <w:widowControl w:val="0"/>
        <w:tabs>
          <w:tab w:val="left" w:pos="220"/>
          <w:tab w:val="left" w:pos="720"/>
        </w:tabs>
        <w:autoSpaceDE w:val="0"/>
        <w:autoSpaceDN w:val="0"/>
        <w:adjustRightInd w:val="0"/>
        <w:spacing w:after="240"/>
        <w:rPr>
          <w:rFonts w:ascii="Helvetica" w:hAnsi="Helvetica" w:cs="Times New Roman"/>
        </w:rPr>
      </w:pPr>
      <w:r w:rsidRPr="001B363D">
        <w:rPr>
          <w:rFonts w:ascii="Helvetica" w:hAnsi="Helvetica" w:cs="Times New Roman"/>
        </w:rPr>
        <w:t>Unless otherwise defined in t</w:t>
      </w:r>
      <w:r w:rsidR="0031324A">
        <w:rPr>
          <w:rFonts w:ascii="Helvetica" w:hAnsi="Helvetica" w:cs="Times New Roman"/>
        </w:rPr>
        <w:t>he by-laws</w:t>
      </w:r>
      <w:r w:rsidRPr="001B363D">
        <w:rPr>
          <w:rFonts w:ascii="Helvetica" w:hAnsi="Helvetica" w:cs="Times New Roman"/>
        </w:rPr>
        <w:t xml:space="preserve"> a binding petition must contain the  valid signatures of no less than ten percent (10%) of the members of the Corporation as of the date of submission.  </w:t>
      </w:r>
    </w:p>
    <w:p w14:paraId="705129D7" w14:textId="77777777" w:rsidR="00172DF9" w:rsidRPr="009529B5" w:rsidRDefault="00172DF9">
      <w:pPr>
        <w:rPr>
          <w:rFonts w:ascii="Helvetica" w:hAnsi="Helvetica" w:cs="Times New Roman"/>
        </w:rPr>
      </w:pPr>
    </w:p>
    <w:sectPr w:rsidR="00172DF9" w:rsidRPr="009529B5" w:rsidSect="009529B5">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8F96" w14:textId="77777777" w:rsidR="00F4133A" w:rsidRDefault="00F4133A" w:rsidP="007C5685">
      <w:r>
        <w:separator/>
      </w:r>
    </w:p>
  </w:endnote>
  <w:endnote w:type="continuationSeparator" w:id="0">
    <w:p w14:paraId="63F52D44" w14:textId="77777777" w:rsidR="00F4133A" w:rsidRDefault="00F4133A" w:rsidP="007C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B396" w14:textId="77777777" w:rsidR="00A46989" w:rsidRDefault="00A46989" w:rsidP="007C5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7A196" w14:textId="77777777" w:rsidR="00A46989" w:rsidRDefault="00A46989" w:rsidP="007C5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59C3" w14:textId="77777777" w:rsidR="00A46989" w:rsidRPr="007C5685" w:rsidRDefault="00A46989" w:rsidP="007C5685">
    <w:pPr>
      <w:pStyle w:val="Footer"/>
      <w:framePr w:wrap="around" w:vAnchor="text" w:hAnchor="margin" w:xAlign="right" w:y="1"/>
      <w:rPr>
        <w:rStyle w:val="PageNumber"/>
        <w:rFonts w:ascii="Helvetica" w:hAnsi="Helvetica"/>
      </w:rPr>
    </w:pPr>
    <w:r w:rsidRPr="007C5685">
      <w:rPr>
        <w:rStyle w:val="PageNumber"/>
        <w:rFonts w:ascii="Helvetica" w:hAnsi="Helvetica"/>
      </w:rPr>
      <w:fldChar w:fldCharType="begin"/>
    </w:r>
    <w:r w:rsidRPr="007C5685">
      <w:rPr>
        <w:rStyle w:val="PageNumber"/>
        <w:rFonts w:ascii="Helvetica" w:hAnsi="Helvetica"/>
      </w:rPr>
      <w:instrText xml:space="preserve">PAGE  </w:instrText>
    </w:r>
    <w:r w:rsidRPr="007C5685">
      <w:rPr>
        <w:rStyle w:val="PageNumber"/>
        <w:rFonts w:ascii="Helvetica" w:hAnsi="Helvetica"/>
      </w:rPr>
      <w:fldChar w:fldCharType="separate"/>
    </w:r>
    <w:r w:rsidR="00F4133A">
      <w:rPr>
        <w:rStyle w:val="PageNumber"/>
        <w:rFonts w:ascii="Helvetica" w:hAnsi="Helvetica"/>
        <w:noProof/>
      </w:rPr>
      <w:t>1</w:t>
    </w:r>
    <w:r w:rsidRPr="007C5685">
      <w:rPr>
        <w:rStyle w:val="PageNumber"/>
        <w:rFonts w:ascii="Helvetica" w:hAnsi="Helvetica"/>
      </w:rPr>
      <w:fldChar w:fldCharType="end"/>
    </w:r>
  </w:p>
  <w:p w14:paraId="54AB7305" w14:textId="77777777" w:rsidR="00A46989" w:rsidRDefault="00A46989" w:rsidP="007C56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03BC" w14:textId="77777777" w:rsidR="00F4133A" w:rsidRDefault="00F4133A" w:rsidP="007C5685">
      <w:r>
        <w:separator/>
      </w:r>
    </w:p>
  </w:footnote>
  <w:footnote w:type="continuationSeparator" w:id="0">
    <w:p w14:paraId="6DF768B3" w14:textId="77777777" w:rsidR="00F4133A" w:rsidRDefault="00F4133A" w:rsidP="007C5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E5373"/>
    <w:multiLevelType w:val="multilevel"/>
    <w:tmpl w:val="66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B0898"/>
    <w:multiLevelType w:val="multilevel"/>
    <w:tmpl w:val="A7E2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36B83"/>
    <w:multiLevelType w:val="multilevel"/>
    <w:tmpl w:val="B8AA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0467C"/>
    <w:multiLevelType w:val="multilevel"/>
    <w:tmpl w:val="89E229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73264"/>
    <w:multiLevelType w:val="hybridMultilevel"/>
    <w:tmpl w:val="224E9546"/>
    <w:lvl w:ilvl="0" w:tplc="48E2955E">
      <w:start w:val="1"/>
      <w:numFmt w:val="lowerLetter"/>
      <w:lvlText w:val="%1."/>
      <w:lvlJc w:val="left"/>
      <w:pPr>
        <w:ind w:left="720" w:hanging="360"/>
      </w:pPr>
      <w:rPr>
        <w:rFonts w:ascii="Bell MT" w:eastAsiaTheme="minorEastAsia" w:hAnsi="Bell MT"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825EC"/>
    <w:multiLevelType w:val="multilevel"/>
    <w:tmpl w:val="1346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2073D"/>
    <w:multiLevelType w:val="multilevel"/>
    <w:tmpl w:val="D560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D653A"/>
    <w:multiLevelType w:val="multilevel"/>
    <w:tmpl w:val="5D1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A57F1"/>
    <w:multiLevelType w:val="multilevel"/>
    <w:tmpl w:val="E986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70A11"/>
    <w:multiLevelType w:val="multilevel"/>
    <w:tmpl w:val="CB8E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AF0FE0"/>
    <w:multiLevelType w:val="multilevel"/>
    <w:tmpl w:val="8DB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12AD1"/>
    <w:multiLevelType w:val="multilevel"/>
    <w:tmpl w:val="87684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D55ED"/>
    <w:multiLevelType w:val="hybridMultilevel"/>
    <w:tmpl w:val="A558B9E4"/>
    <w:lvl w:ilvl="0" w:tplc="4E8E1A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73D0B"/>
    <w:multiLevelType w:val="multilevel"/>
    <w:tmpl w:val="3ED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F54BF"/>
    <w:multiLevelType w:val="hybridMultilevel"/>
    <w:tmpl w:val="6722FACC"/>
    <w:lvl w:ilvl="0" w:tplc="2D04557A">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76D29B8"/>
    <w:multiLevelType w:val="hybridMultilevel"/>
    <w:tmpl w:val="CBA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874E2"/>
    <w:multiLevelType w:val="multilevel"/>
    <w:tmpl w:val="C7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8307EB"/>
    <w:multiLevelType w:val="multilevel"/>
    <w:tmpl w:val="FF8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0713A"/>
    <w:multiLevelType w:val="hybridMultilevel"/>
    <w:tmpl w:val="2AA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C17A2"/>
    <w:multiLevelType w:val="hybridMultilevel"/>
    <w:tmpl w:val="926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81079"/>
    <w:multiLevelType w:val="multilevel"/>
    <w:tmpl w:val="5D9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3"/>
  </w:num>
  <w:num w:numId="4">
    <w:abstractNumId w:val="16"/>
  </w:num>
  <w:num w:numId="5">
    <w:abstractNumId w:val="4"/>
  </w:num>
  <w:num w:numId="6">
    <w:abstractNumId w:val="13"/>
  </w:num>
  <w:num w:numId="7">
    <w:abstractNumId w:val="3"/>
  </w:num>
  <w:num w:numId="8">
    <w:abstractNumId w:val="20"/>
  </w:num>
  <w:num w:numId="9">
    <w:abstractNumId w:val="6"/>
  </w:num>
  <w:num w:numId="10">
    <w:abstractNumId w:val="14"/>
  </w:num>
  <w:num w:numId="11">
    <w:abstractNumId w:val="9"/>
  </w:num>
  <w:num w:numId="12">
    <w:abstractNumId w:val="7"/>
  </w:num>
  <w:num w:numId="13">
    <w:abstractNumId w:val="0"/>
  </w:num>
  <w:num w:numId="14">
    <w:abstractNumId w:val="1"/>
  </w:num>
  <w:num w:numId="15">
    <w:abstractNumId w:val="2"/>
  </w:num>
  <w:num w:numId="16">
    <w:abstractNumId w:val="19"/>
  </w:num>
  <w:num w:numId="17">
    <w:abstractNumId w:val="5"/>
  </w:num>
  <w:num w:numId="18">
    <w:abstractNumId w:val="21"/>
  </w:num>
  <w:num w:numId="19">
    <w:abstractNumId w:val="18"/>
  </w:num>
  <w:num w:numId="20">
    <w:abstractNumId w:val="8"/>
  </w:num>
  <w:num w:numId="21">
    <w:abstractNumId w:val="15"/>
  </w:num>
  <w:num w:numId="22">
    <w:abstractNumId w:val="12"/>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0D"/>
    <w:rsid w:val="0000506F"/>
    <w:rsid w:val="000063C1"/>
    <w:rsid w:val="000268F1"/>
    <w:rsid w:val="00041E3F"/>
    <w:rsid w:val="0004282E"/>
    <w:rsid w:val="000710EA"/>
    <w:rsid w:val="00093908"/>
    <w:rsid w:val="000970B7"/>
    <w:rsid w:val="000B28BD"/>
    <w:rsid w:val="000B4512"/>
    <w:rsid w:val="000B538B"/>
    <w:rsid w:val="000D7654"/>
    <w:rsid w:val="000F00A9"/>
    <w:rsid w:val="001125D7"/>
    <w:rsid w:val="0011477E"/>
    <w:rsid w:val="001179B1"/>
    <w:rsid w:val="00120F85"/>
    <w:rsid w:val="001316C6"/>
    <w:rsid w:val="00132500"/>
    <w:rsid w:val="00134C3F"/>
    <w:rsid w:val="001505FD"/>
    <w:rsid w:val="001543FB"/>
    <w:rsid w:val="00163893"/>
    <w:rsid w:val="001669F9"/>
    <w:rsid w:val="00172DF9"/>
    <w:rsid w:val="00195C4F"/>
    <w:rsid w:val="001A6031"/>
    <w:rsid w:val="001B363D"/>
    <w:rsid w:val="001C26CC"/>
    <w:rsid w:val="001C7C8E"/>
    <w:rsid w:val="001E3F85"/>
    <w:rsid w:val="001E4046"/>
    <w:rsid w:val="002139C0"/>
    <w:rsid w:val="00221736"/>
    <w:rsid w:val="00224D9C"/>
    <w:rsid w:val="00250554"/>
    <w:rsid w:val="00264012"/>
    <w:rsid w:val="00266879"/>
    <w:rsid w:val="002965CB"/>
    <w:rsid w:val="002A3361"/>
    <w:rsid w:val="002A5601"/>
    <w:rsid w:val="002C3072"/>
    <w:rsid w:val="002C5BB3"/>
    <w:rsid w:val="002D76A8"/>
    <w:rsid w:val="0030027B"/>
    <w:rsid w:val="0030359C"/>
    <w:rsid w:val="0031324A"/>
    <w:rsid w:val="00317823"/>
    <w:rsid w:val="00343301"/>
    <w:rsid w:val="0035636A"/>
    <w:rsid w:val="00383178"/>
    <w:rsid w:val="003923D1"/>
    <w:rsid w:val="00393EE3"/>
    <w:rsid w:val="003A4A1D"/>
    <w:rsid w:val="003A5AFC"/>
    <w:rsid w:val="003B0B6D"/>
    <w:rsid w:val="003B2583"/>
    <w:rsid w:val="003B4DA5"/>
    <w:rsid w:val="003C6651"/>
    <w:rsid w:val="003D1AEC"/>
    <w:rsid w:val="003D79E8"/>
    <w:rsid w:val="003E3067"/>
    <w:rsid w:val="003E4F59"/>
    <w:rsid w:val="00404D04"/>
    <w:rsid w:val="00407EF8"/>
    <w:rsid w:val="00425427"/>
    <w:rsid w:val="00431665"/>
    <w:rsid w:val="00433AE0"/>
    <w:rsid w:val="004356D9"/>
    <w:rsid w:val="004500BD"/>
    <w:rsid w:val="00462D3A"/>
    <w:rsid w:val="00492AD0"/>
    <w:rsid w:val="0049669B"/>
    <w:rsid w:val="004A6C15"/>
    <w:rsid w:val="004A72B1"/>
    <w:rsid w:val="004B14B8"/>
    <w:rsid w:val="004D7B84"/>
    <w:rsid w:val="00521E96"/>
    <w:rsid w:val="005257F1"/>
    <w:rsid w:val="00533FD0"/>
    <w:rsid w:val="00534072"/>
    <w:rsid w:val="005405A1"/>
    <w:rsid w:val="00547325"/>
    <w:rsid w:val="0055100B"/>
    <w:rsid w:val="005543C2"/>
    <w:rsid w:val="005856EE"/>
    <w:rsid w:val="00595E58"/>
    <w:rsid w:val="005A77DF"/>
    <w:rsid w:val="005C7C7D"/>
    <w:rsid w:val="005D150D"/>
    <w:rsid w:val="005D239B"/>
    <w:rsid w:val="005E6881"/>
    <w:rsid w:val="005F0527"/>
    <w:rsid w:val="006025B2"/>
    <w:rsid w:val="00613999"/>
    <w:rsid w:val="00634D46"/>
    <w:rsid w:val="00646B15"/>
    <w:rsid w:val="00662526"/>
    <w:rsid w:val="00670187"/>
    <w:rsid w:val="00672063"/>
    <w:rsid w:val="006761DE"/>
    <w:rsid w:val="00686D0B"/>
    <w:rsid w:val="0069041B"/>
    <w:rsid w:val="0069105A"/>
    <w:rsid w:val="006A4E31"/>
    <w:rsid w:val="006B5D39"/>
    <w:rsid w:val="006C6163"/>
    <w:rsid w:val="006D55EA"/>
    <w:rsid w:val="006E6323"/>
    <w:rsid w:val="00706276"/>
    <w:rsid w:val="00713256"/>
    <w:rsid w:val="00723749"/>
    <w:rsid w:val="00764568"/>
    <w:rsid w:val="007878F0"/>
    <w:rsid w:val="007A1811"/>
    <w:rsid w:val="007B208D"/>
    <w:rsid w:val="007C4AEB"/>
    <w:rsid w:val="007C5540"/>
    <w:rsid w:val="007C5685"/>
    <w:rsid w:val="007C70FD"/>
    <w:rsid w:val="007F2F0C"/>
    <w:rsid w:val="00803BEF"/>
    <w:rsid w:val="00807520"/>
    <w:rsid w:val="00807813"/>
    <w:rsid w:val="0082274C"/>
    <w:rsid w:val="00822DAA"/>
    <w:rsid w:val="00844B62"/>
    <w:rsid w:val="00854435"/>
    <w:rsid w:val="00854B7D"/>
    <w:rsid w:val="0086075B"/>
    <w:rsid w:val="00863D16"/>
    <w:rsid w:val="008777E5"/>
    <w:rsid w:val="008819D6"/>
    <w:rsid w:val="00891C8F"/>
    <w:rsid w:val="008A2CE7"/>
    <w:rsid w:val="008C44B8"/>
    <w:rsid w:val="008D6A99"/>
    <w:rsid w:val="008E6C10"/>
    <w:rsid w:val="008F6A6D"/>
    <w:rsid w:val="0090075D"/>
    <w:rsid w:val="0090701D"/>
    <w:rsid w:val="00910125"/>
    <w:rsid w:val="00910E9D"/>
    <w:rsid w:val="00916EA8"/>
    <w:rsid w:val="00921F4D"/>
    <w:rsid w:val="009234FD"/>
    <w:rsid w:val="0092404F"/>
    <w:rsid w:val="00944188"/>
    <w:rsid w:val="00951255"/>
    <w:rsid w:val="009529B5"/>
    <w:rsid w:val="00980886"/>
    <w:rsid w:val="00983D05"/>
    <w:rsid w:val="00986FC0"/>
    <w:rsid w:val="00990A7A"/>
    <w:rsid w:val="00992042"/>
    <w:rsid w:val="009928B1"/>
    <w:rsid w:val="00996DF5"/>
    <w:rsid w:val="009A73D2"/>
    <w:rsid w:val="009B4644"/>
    <w:rsid w:val="009B7543"/>
    <w:rsid w:val="009C52B6"/>
    <w:rsid w:val="009C5455"/>
    <w:rsid w:val="009E596C"/>
    <w:rsid w:val="00A00CA8"/>
    <w:rsid w:val="00A0440B"/>
    <w:rsid w:val="00A04627"/>
    <w:rsid w:val="00A07857"/>
    <w:rsid w:val="00A17466"/>
    <w:rsid w:val="00A178BA"/>
    <w:rsid w:val="00A45CCD"/>
    <w:rsid w:val="00A46989"/>
    <w:rsid w:val="00A47170"/>
    <w:rsid w:val="00A535FF"/>
    <w:rsid w:val="00A65553"/>
    <w:rsid w:val="00A65F3C"/>
    <w:rsid w:val="00A854E0"/>
    <w:rsid w:val="00A91111"/>
    <w:rsid w:val="00AA0B4E"/>
    <w:rsid w:val="00AB5940"/>
    <w:rsid w:val="00AD1AFA"/>
    <w:rsid w:val="00AE6821"/>
    <w:rsid w:val="00B07D78"/>
    <w:rsid w:val="00B15A3F"/>
    <w:rsid w:val="00B3663D"/>
    <w:rsid w:val="00B55A50"/>
    <w:rsid w:val="00B72FF3"/>
    <w:rsid w:val="00B75FF9"/>
    <w:rsid w:val="00B83C72"/>
    <w:rsid w:val="00B91A6D"/>
    <w:rsid w:val="00B95D6E"/>
    <w:rsid w:val="00B964D3"/>
    <w:rsid w:val="00B976F4"/>
    <w:rsid w:val="00BC3BB8"/>
    <w:rsid w:val="00BC53E1"/>
    <w:rsid w:val="00BE565D"/>
    <w:rsid w:val="00BF4360"/>
    <w:rsid w:val="00C165F1"/>
    <w:rsid w:val="00C2761C"/>
    <w:rsid w:val="00C27AE3"/>
    <w:rsid w:val="00C307EE"/>
    <w:rsid w:val="00C426D9"/>
    <w:rsid w:val="00C52FB2"/>
    <w:rsid w:val="00C9156B"/>
    <w:rsid w:val="00C927CC"/>
    <w:rsid w:val="00C96D46"/>
    <w:rsid w:val="00CA5038"/>
    <w:rsid w:val="00CA61D2"/>
    <w:rsid w:val="00CB6D92"/>
    <w:rsid w:val="00CC10B2"/>
    <w:rsid w:val="00CD49B5"/>
    <w:rsid w:val="00CE6C44"/>
    <w:rsid w:val="00CF504E"/>
    <w:rsid w:val="00D164A9"/>
    <w:rsid w:val="00D217CC"/>
    <w:rsid w:val="00D61E4D"/>
    <w:rsid w:val="00D63100"/>
    <w:rsid w:val="00D74C15"/>
    <w:rsid w:val="00DC5920"/>
    <w:rsid w:val="00DD252E"/>
    <w:rsid w:val="00DD76A7"/>
    <w:rsid w:val="00E03732"/>
    <w:rsid w:val="00E05A7D"/>
    <w:rsid w:val="00E23EB3"/>
    <w:rsid w:val="00E334D5"/>
    <w:rsid w:val="00E47452"/>
    <w:rsid w:val="00E62BFF"/>
    <w:rsid w:val="00E72115"/>
    <w:rsid w:val="00E8345C"/>
    <w:rsid w:val="00E9253C"/>
    <w:rsid w:val="00E9392F"/>
    <w:rsid w:val="00E94D82"/>
    <w:rsid w:val="00EA754A"/>
    <w:rsid w:val="00EB733B"/>
    <w:rsid w:val="00ED553B"/>
    <w:rsid w:val="00ED6902"/>
    <w:rsid w:val="00ED6D65"/>
    <w:rsid w:val="00EE4F75"/>
    <w:rsid w:val="00EF7062"/>
    <w:rsid w:val="00EF72C5"/>
    <w:rsid w:val="00F03A8A"/>
    <w:rsid w:val="00F04A68"/>
    <w:rsid w:val="00F0769B"/>
    <w:rsid w:val="00F137FA"/>
    <w:rsid w:val="00F4133A"/>
    <w:rsid w:val="00F42F6E"/>
    <w:rsid w:val="00F42FC6"/>
    <w:rsid w:val="00F46F94"/>
    <w:rsid w:val="00F53F0D"/>
    <w:rsid w:val="00F630A9"/>
    <w:rsid w:val="00F63BE9"/>
    <w:rsid w:val="00F7682C"/>
    <w:rsid w:val="00F80498"/>
    <w:rsid w:val="00F96BCC"/>
    <w:rsid w:val="00FC70DC"/>
    <w:rsid w:val="00FE3CCB"/>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8C2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F0D"/>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F53F0D"/>
  </w:style>
  <w:style w:type="character" w:styleId="Hyperlink">
    <w:name w:val="Hyperlink"/>
    <w:basedOn w:val="DefaultParagraphFont"/>
    <w:uiPriority w:val="99"/>
    <w:unhideWhenUsed/>
    <w:rsid w:val="0069105A"/>
    <w:rPr>
      <w:color w:val="0000FF" w:themeColor="hyperlink"/>
      <w:u w:val="single"/>
    </w:rPr>
  </w:style>
  <w:style w:type="paragraph" w:styleId="ListParagraph">
    <w:name w:val="List Paragraph"/>
    <w:basedOn w:val="Normal"/>
    <w:uiPriority w:val="34"/>
    <w:qFormat/>
    <w:rsid w:val="00FC70DC"/>
    <w:pPr>
      <w:ind w:left="720"/>
      <w:contextualSpacing/>
    </w:pPr>
  </w:style>
  <w:style w:type="character" w:styleId="FollowedHyperlink">
    <w:name w:val="FollowedHyperlink"/>
    <w:basedOn w:val="DefaultParagraphFont"/>
    <w:uiPriority w:val="99"/>
    <w:semiHidden/>
    <w:unhideWhenUsed/>
    <w:rsid w:val="00C27AE3"/>
    <w:rPr>
      <w:color w:val="800080" w:themeColor="followedHyperlink"/>
      <w:u w:val="single"/>
    </w:rPr>
  </w:style>
  <w:style w:type="paragraph" w:styleId="BalloonText">
    <w:name w:val="Balloon Text"/>
    <w:basedOn w:val="Normal"/>
    <w:link w:val="BalloonTextChar"/>
    <w:uiPriority w:val="99"/>
    <w:semiHidden/>
    <w:unhideWhenUsed/>
    <w:rsid w:val="00595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E58"/>
    <w:rPr>
      <w:rFonts w:ascii="Lucida Grande" w:hAnsi="Lucida Grande" w:cs="Lucida Grande"/>
      <w:sz w:val="18"/>
      <w:szCs w:val="18"/>
    </w:rPr>
  </w:style>
  <w:style w:type="paragraph" w:styleId="TOC1">
    <w:name w:val="toc 1"/>
    <w:basedOn w:val="Normal"/>
    <w:next w:val="Normal"/>
    <w:autoRedefine/>
    <w:uiPriority w:val="39"/>
    <w:unhideWhenUsed/>
    <w:rsid w:val="00595E58"/>
    <w:pPr>
      <w:spacing w:before="120"/>
    </w:pPr>
    <w:rPr>
      <w:b/>
      <w:lang w:val="en-GB"/>
    </w:rPr>
  </w:style>
  <w:style w:type="paragraph" w:styleId="TOC2">
    <w:name w:val="toc 2"/>
    <w:basedOn w:val="Normal"/>
    <w:next w:val="Normal"/>
    <w:autoRedefine/>
    <w:uiPriority w:val="39"/>
    <w:unhideWhenUsed/>
    <w:rsid w:val="00595E58"/>
    <w:pPr>
      <w:ind w:left="240"/>
    </w:pPr>
    <w:rPr>
      <w:rFonts w:ascii="Helvetica" w:hAnsi="Helvetica"/>
      <w:lang w:val="en-GB"/>
    </w:rPr>
  </w:style>
  <w:style w:type="paragraph" w:styleId="TOC3">
    <w:name w:val="toc 3"/>
    <w:basedOn w:val="Normal"/>
    <w:next w:val="Normal"/>
    <w:autoRedefine/>
    <w:uiPriority w:val="39"/>
    <w:unhideWhenUsed/>
    <w:rsid w:val="00595E58"/>
    <w:pPr>
      <w:ind w:left="480"/>
    </w:pPr>
    <w:rPr>
      <w:sz w:val="22"/>
      <w:szCs w:val="22"/>
      <w:lang w:val="en-GB"/>
    </w:rPr>
  </w:style>
  <w:style w:type="character" w:customStyle="1" w:styleId="Heading1Char">
    <w:name w:val="Heading 1 Char"/>
    <w:basedOn w:val="DefaultParagraphFont"/>
    <w:link w:val="Heading1"/>
    <w:uiPriority w:val="9"/>
    <w:rsid w:val="00595E5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95E58"/>
    <w:pPr>
      <w:spacing w:line="276" w:lineRule="auto"/>
      <w:outlineLvl w:val="9"/>
    </w:pPr>
    <w:rPr>
      <w:color w:val="365F91" w:themeColor="accent1" w:themeShade="BF"/>
      <w:sz w:val="28"/>
      <w:szCs w:val="28"/>
    </w:rPr>
  </w:style>
  <w:style w:type="paragraph" w:styleId="Footer">
    <w:name w:val="footer"/>
    <w:basedOn w:val="Normal"/>
    <w:link w:val="FooterChar"/>
    <w:uiPriority w:val="99"/>
    <w:unhideWhenUsed/>
    <w:rsid w:val="007C5685"/>
    <w:pPr>
      <w:tabs>
        <w:tab w:val="center" w:pos="4320"/>
        <w:tab w:val="right" w:pos="8640"/>
      </w:tabs>
    </w:pPr>
  </w:style>
  <w:style w:type="character" w:customStyle="1" w:styleId="FooterChar">
    <w:name w:val="Footer Char"/>
    <w:basedOn w:val="DefaultParagraphFont"/>
    <w:link w:val="Footer"/>
    <w:uiPriority w:val="99"/>
    <w:rsid w:val="007C5685"/>
  </w:style>
  <w:style w:type="character" w:styleId="PageNumber">
    <w:name w:val="page number"/>
    <w:basedOn w:val="DefaultParagraphFont"/>
    <w:uiPriority w:val="99"/>
    <w:semiHidden/>
    <w:unhideWhenUsed/>
    <w:rsid w:val="007C5685"/>
  </w:style>
  <w:style w:type="paragraph" w:styleId="Header">
    <w:name w:val="header"/>
    <w:basedOn w:val="Normal"/>
    <w:link w:val="HeaderChar"/>
    <w:uiPriority w:val="99"/>
    <w:unhideWhenUsed/>
    <w:rsid w:val="007C5685"/>
    <w:pPr>
      <w:tabs>
        <w:tab w:val="center" w:pos="4320"/>
        <w:tab w:val="right" w:pos="8640"/>
      </w:tabs>
    </w:pPr>
  </w:style>
  <w:style w:type="character" w:customStyle="1" w:styleId="HeaderChar">
    <w:name w:val="Header Char"/>
    <w:basedOn w:val="DefaultParagraphFont"/>
    <w:link w:val="Header"/>
    <w:uiPriority w:val="99"/>
    <w:rsid w:val="007C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2980">
      <w:bodyDiv w:val="1"/>
      <w:marLeft w:val="0"/>
      <w:marRight w:val="0"/>
      <w:marTop w:val="0"/>
      <w:marBottom w:val="0"/>
      <w:divBdr>
        <w:top w:val="none" w:sz="0" w:space="0" w:color="auto"/>
        <w:left w:val="none" w:sz="0" w:space="0" w:color="auto"/>
        <w:bottom w:val="none" w:sz="0" w:space="0" w:color="auto"/>
        <w:right w:val="none" w:sz="0" w:space="0" w:color="auto"/>
      </w:divBdr>
      <w:divsChild>
        <w:div w:id="661661166">
          <w:marLeft w:val="0"/>
          <w:marRight w:val="0"/>
          <w:marTop w:val="0"/>
          <w:marBottom w:val="0"/>
          <w:divBdr>
            <w:top w:val="none" w:sz="0" w:space="0" w:color="auto"/>
            <w:left w:val="none" w:sz="0" w:space="0" w:color="auto"/>
            <w:bottom w:val="none" w:sz="0" w:space="0" w:color="auto"/>
            <w:right w:val="none" w:sz="0" w:space="0" w:color="auto"/>
          </w:divBdr>
          <w:divsChild>
            <w:div w:id="180124762">
              <w:marLeft w:val="0"/>
              <w:marRight w:val="0"/>
              <w:marTop w:val="0"/>
              <w:marBottom w:val="0"/>
              <w:divBdr>
                <w:top w:val="none" w:sz="0" w:space="0" w:color="auto"/>
                <w:left w:val="none" w:sz="0" w:space="0" w:color="auto"/>
                <w:bottom w:val="none" w:sz="0" w:space="0" w:color="auto"/>
                <w:right w:val="none" w:sz="0" w:space="0" w:color="auto"/>
              </w:divBdr>
              <w:divsChild>
                <w:div w:id="1950307618">
                  <w:marLeft w:val="0"/>
                  <w:marRight w:val="0"/>
                  <w:marTop w:val="0"/>
                  <w:marBottom w:val="0"/>
                  <w:divBdr>
                    <w:top w:val="none" w:sz="0" w:space="0" w:color="auto"/>
                    <w:left w:val="none" w:sz="0" w:space="0" w:color="auto"/>
                    <w:bottom w:val="none" w:sz="0" w:space="0" w:color="auto"/>
                    <w:right w:val="none" w:sz="0" w:space="0" w:color="auto"/>
                  </w:divBdr>
                  <w:divsChild>
                    <w:div w:id="1692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6034">
      <w:bodyDiv w:val="1"/>
      <w:marLeft w:val="0"/>
      <w:marRight w:val="0"/>
      <w:marTop w:val="0"/>
      <w:marBottom w:val="0"/>
      <w:divBdr>
        <w:top w:val="none" w:sz="0" w:space="0" w:color="auto"/>
        <w:left w:val="none" w:sz="0" w:space="0" w:color="auto"/>
        <w:bottom w:val="none" w:sz="0" w:space="0" w:color="auto"/>
        <w:right w:val="none" w:sz="0" w:space="0" w:color="auto"/>
      </w:divBdr>
      <w:divsChild>
        <w:div w:id="1204172905">
          <w:marLeft w:val="0"/>
          <w:marRight w:val="0"/>
          <w:marTop w:val="0"/>
          <w:marBottom w:val="0"/>
          <w:divBdr>
            <w:top w:val="none" w:sz="0" w:space="0" w:color="auto"/>
            <w:left w:val="none" w:sz="0" w:space="0" w:color="auto"/>
            <w:bottom w:val="none" w:sz="0" w:space="0" w:color="auto"/>
            <w:right w:val="none" w:sz="0" w:space="0" w:color="auto"/>
          </w:divBdr>
          <w:divsChild>
            <w:div w:id="1630235601">
              <w:marLeft w:val="0"/>
              <w:marRight w:val="0"/>
              <w:marTop w:val="0"/>
              <w:marBottom w:val="0"/>
              <w:divBdr>
                <w:top w:val="none" w:sz="0" w:space="0" w:color="auto"/>
                <w:left w:val="none" w:sz="0" w:space="0" w:color="auto"/>
                <w:bottom w:val="none" w:sz="0" w:space="0" w:color="auto"/>
                <w:right w:val="none" w:sz="0" w:space="0" w:color="auto"/>
              </w:divBdr>
              <w:divsChild>
                <w:div w:id="19624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71780">
      <w:bodyDiv w:val="1"/>
      <w:marLeft w:val="0"/>
      <w:marRight w:val="0"/>
      <w:marTop w:val="0"/>
      <w:marBottom w:val="0"/>
      <w:divBdr>
        <w:top w:val="none" w:sz="0" w:space="0" w:color="auto"/>
        <w:left w:val="none" w:sz="0" w:space="0" w:color="auto"/>
        <w:bottom w:val="none" w:sz="0" w:space="0" w:color="auto"/>
        <w:right w:val="none" w:sz="0" w:space="0" w:color="auto"/>
      </w:divBdr>
      <w:divsChild>
        <w:div w:id="1295479094">
          <w:marLeft w:val="0"/>
          <w:marRight w:val="0"/>
          <w:marTop w:val="0"/>
          <w:marBottom w:val="0"/>
          <w:divBdr>
            <w:top w:val="none" w:sz="0" w:space="0" w:color="auto"/>
            <w:left w:val="none" w:sz="0" w:space="0" w:color="auto"/>
            <w:bottom w:val="none" w:sz="0" w:space="0" w:color="auto"/>
            <w:right w:val="none" w:sz="0" w:space="0" w:color="auto"/>
          </w:divBdr>
          <w:divsChild>
            <w:div w:id="1784614478">
              <w:marLeft w:val="0"/>
              <w:marRight w:val="0"/>
              <w:marTop w:val="0"/>
              <w:marBottom w:val="0"/>
              <w:divBdr>
                <w:top w:val="none" w:sz="0" w:space="0" w:color="auto"/>
                <w:left w:val="none" w:sz="0" w:space="0" w:color="auto"/>
                <w:bottom w:val="none" w:sz="0" w:space="0" w:color="auto"/>
                <w:right w:val="none" w:sz="0" w:space="0" w:color="auto"/>
              </w:divBdr>
              <w:divsChild>
                <w:div w:id="1251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44404">
      <w:bodyDiv w:val="1"/>
      <w:marLeft w:val="0"/>
      <w:marRight w:val="0"/>
      <w:marTop w:val="0"/>
      <w:marBottom w:val="0"/>
      <w:divBdr>
        <w:top w:val="none" w:sz="0" w:space="0" w:color="auto"/>
        <w:left w:val="none" w:sz="0" w:space="0" w:color="auto"/>
        <w:bottom w:val="none" w:sz="0" w:space="0" w:color="auto"/>
        <w:right w:val="none" w:sz="0" w:space="0" w:color="auto"/>
      </w:divBdr>
      <w:divsChild>
        <w:div w:id="830021649">
          <w:marLeft w:val="0"/>
          <w:marRight w:val="0"/>
          <w:marTop w:val="0"/>
          <w:marBottom w:val="0"/>
          <w:divBdr>
            <w:top w:val="none" w:sz="0" w:space="0" w:color="auto"/>
            <w:left w:val="none" w:sz="0" w:space="0" w:color="auto"/>
            <w:bottom w:val="none" w:sz="0" w:space="0" w:color="auto"/>
            <w:right w:val="none" w:sz="0" w:space="0" w:color="auto"/>
          </w:divBdr>
          <w:divsChild>
            <w:div w:id="361325683">
              <w:marLeft w:val="0"/>
              <w:marRight w:val="0"/>
              <w:marTop w:val="0"/>
              <w:marBottom w:val="0"/>
              <w:divBdr>
                <w:top w:val="none" w:sz="0" w:space="0" w:color="auto"/>
                <w:left w:val="none" w:sz="0" w:space="0" w:color="auto"/>
                <w:bottom w:val="none" w:sz="0" w:space="0" w:color="auto"/>
                <w:right w:val="none" w:sz="0" w:space="0" w:color="auto"/>
              </w:divBdr>
              <w:divsChild>
                <w:div w:id="464857155">
                  <w:marLeft w:val="0"/>
                  <w:marRight w:val="0"/>
                  <w:marTop w:val="0"/>
                  <w:marBottom w:val="0"/>
                  <w:divBdr>
                    <w:top w:val="none" w:sz="0" w:space="0" w:color="auto"/>
                    <w:left w:val="none" w:sz="0" w:space="0" w:color="auto"/>
                    <w:bottom w:val="none" w:sz="0" w:space="0" w:color="auto"/>
                    <w:right w:val="none" w:sz="0" w:space="0" w:color="auto"/>
                  </w:divBdr>
                  <w:divsChild>
                    <w:div w:id="16668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3652">
      <w:bodyDiv w:val="1"/>
      <w:marLeft w:val="0"/>
      <w:marRight w:val="0"/>
      <w:marTop w:val="0"/>
      <w:marBottom w:val="0"/>
      <w:divBdr>
        <w:top w:val="none" w:sz="0" w:space="0" w:color="auto"/>
        <w:left w:val="none" w:sz="0" w:space="0" w:color="auto"/>
        <w:bottom w:val="none" w:sz="0" w:space="0" w:color="auto"/>
        <w:right w:val="none" w:sz="0" w:space="0" w:color="auto"/>
      </w:divBdr>
      <w:divsChild>
        <w:div w:id="1173691661">
          <w:marLeft w:val="0"/>
          <w:marRight w:val="0"/>
          <w:marTop w:val="0"/>
          <w:marBottom w:val="0"/>
          <w:divBdr>
            <w:top w:val="none" w:sz="0" w:space="0" w:color="auto"/>
            <w:left w:val="none" w:sz="0" w:space="0" w:color="auto"/>
            <w:bottom w:val="none" w:sz="0" w:space="0" w:color="auto"/>
            <w:right w:val="none" w:sz="0" w:space="0" w:color="auto"/>
          </w:divBdr>
          <w:divsChild>
            <w:div w:id="1648779202">
              <w:marLeft w:val="0"/>
              <w:marRight w:val="0"/>
              <w:marTop w:val="0"/>
              <w:marBottom w:val="0"/>
              <w:divBdr>
                <w:top w:val="none" w:sz="0" w:space="0" w:color="auto"/>
                <w:left w:val="none" w:sz="0" w:space="0" w:color="auto"/>
                <w:bottom w:val="none" w:sz="0" w:space="0" w:color="auto"/>
                <w:right w:val="none" w:sz="0" w:space="0" w:color="auto"/>
              </w:divBdr>
              <w:divsChild>
                <w:div w:id="133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8315">
          <w:marLeft w:val="0"/>
          <w:marRight w:val="0"/>
          <w:marTop w:val="0"/>
          <w:marBottom w:val="0"/>
          <w:divBdr>
            <w:top w:val="none" w:sz="0" w:space="0" w:color="auto"/>
            <w:left w:val="none" w:sz="0" w:space="0" w:color="auto"/>
            <w:bottom w:val="none" w:sz="0" w:space="0" w:color="auto"/>
            <w:right w:val="none" w:sz="0" w:space="0" w:color="auto"/>
          </w:divBdr>
          <w:divsChild>
            <w:div w:id="1412503702">
              <w:marLeft w:val="0"/>
              <w:marRight w:val="0"/>
              <w:marTop w:val="0"/>
              <w:marBottom w:val="0"/>
              <w:divBdr>
                <w:top w:val="none" w:sz="0" w:space="0" w:color="auto"/>
                <w:left w:val="none" w:sz="0" w:space="0" w:color="auto"/>
                <w:bottom w:val="none" w:sz="0" w:space="0" w:color="auto"/>
                <w:right w:val="none" w:sz="0" w:space="0" w:color="auto"/>
              </w:divBdr>
              <w:divsChild>
                <w:div w:id="506410106">
                  <w:marLeft w:val="0"/>
                  <w:marRight w:val="0"/>
                  <w:marTop w:val="0"/>
                  <w:marBottom w:val="0"/>
                  <w:divBdr>
                    <w:top w:val="none" w:sz="0" w:space="0" w:color="auto"/>
                    <w:left w:val="none" w:sz="0" w:space="0" w:color="auto"/>
                    <w:bottom w:val="none" w:sz="0" w:space="0" w:color="auto"/>
                    <w:right w:val="none" w:sz="0" w:space="0" w:color="auto"/>
                  </w:divBdr>
                </w:div>
              </w:divsChild>
            </w:div>
            <w:div w:id="474570918">
              <w:marLeft w:val="0"/>
              <w:marRight w:val="0"/>
              <w:marTop w:val="0"/>
              <w:marBottom w:val="0"/>
              <w:divBdr>
                <w:top w:val="none" w:sz="0" w:space="0" w:color="auto"/>
                <w:left w:val="none" w:sz="0" w:space="0" w:color="auto"/>
                <w:bottom w:val="none" w:sz="0" w:space="0" w:color="auto"/>
                <w:right w:val="none" w:sz="0" w:space="0" w:color="auto"/>
              </w:divBdr>
              <w:divsChild>
                <w:div w:id="9749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736">
          <w:marLeft w:val="0"/>
          <w:marRight w:val="0"/>
          <w:marTop w:val="0"/>
          <w:marBottom w:val="0"/>
          <w:divBdr>
            <w:top w:val="none" w:sz="0" w:space="0" w:color="auto"/>
            <w:left w:val="none" w:sz="0" w:space="0" w:color="auto"/>
            <w:bottom w:val="none" w:sz="0" w:space="0" w:color="auto"/>
            <w:right w:val="none" w:sz="0" w:space="0" w:color="auto"/>
          </w:divBdr>
          <w:divsChild>
            <w:div w:id="2029483618">
              <w:marLeft w:val="0"/>
              <w:marRight w:val="0"/>
              <w:marTop w:val="0"/>
              <w:marBottom w:val="0"/>
              <w:divBdr>
                <w:top w:val="none" w:sz="0" w:space="0" w:color="auto"/>
                <w:left w:val="none" w:sz="0" w:space="0" w:color="auto"/>
                <w:bottom w:val="none" w:sz="0" w:space="0" w:color="auto"/>
                <w:right w:val="none" w:sz="0" w:space="0" w:color="auto"/>
              </w:divBdr>
              <w:divsChild>
                <w:div w:id="2146772771">
                  <w:marLeft w:val="0"/>
                  <w:marRight w:val="0"/>
                  <w:marTop w:val="0"/>
                  <w:marBottom w:val="0"/>
                  <w:divBdr>
                    <w:top w:val="none" w:sz="0" w:space="0" w:color="auto"/>
                    <w:left w:val="none" w:sz="0" w:space="0" w:color="auto"/>
                    <w:bottom w:val="none" w:sz="0" w:space="0" w:color="auto"/>
                    <w:right w:val="none" w:sz="0" w:space="0" w:color="auto"/>
                  </w:divBdr>
                </w:div>
              </w:divsChild>
            </w:div>
            <w:div w:id="366759555">
              <w:marLeft w:val="0"/>
              <w:marRight w:val="0"/>
              <w:marTop w:val="0"/>
              <w:marBottom w:val="0"/>
              <w:divBdr>
                <w:top w:val="none" w:sz="0" w:space="0" w:color="auto"/>
                <w:left w:val="none" w:sz="0" w:space="0" w:color="auto"/>
                <w:bottom w:val="none" w:sz="0" w:space="0" w:color="auto"/>
                <w:right w:val="none" w:sz="0" w:space="0" w:color="auto"/>
              </w:divBdr>
              <w:divsChild>
                <w:div w:id="1598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20741">
      <w:bodyDiv w:val="1"/>
      <w:marLeft w:val="0"/>
      <w:marRight w:val="0"/>
      <w:marTop w:val="0"/>
      <w:marBottom w:val="0"/>
      <w:divBdr>
        <w:top w:val="none" w:sz="0" w:space="0" w:color="auto"/>
        <w:left w:val="none" w:sz="0" w:space="0" w:color="auto"/>
        <w:bottom w:val="none" w:sz="0" w:space="0" w:color="auto"/>
        <w:right w:val="none" w:sz="0" w:space="0" w:color="auto"/>
      </w:divBdr>
      <w:divsChild>
        <w:div w:id="991761148">
          <w:marLeft w:val="0"/>
          <w:marRight w:val="0"/>
          <w:marTop w:val="0"/>
          <w:marBottom w:val="0"/>
          <w:divBdr>
            <w:top w:val="none" w:sz="0" w:space="0" w:color="auto"/>
            <w:left w:val="none" w:sz="0" w:space="0" w:color="auto"/>
            <w:bottom w:val="none" w:sz="0" w:space="0" w:color="auto"/>
            <w:right w:val="none" w:sz="0" w:space="0" w:color="auto"/>
          </w:divBdr>
          <w:divsChild>
            <w:div w:id="1276598510">
              <w:marLeft w:val="0"/>
              <w:marRight w:val="0"/>
              <w:marTop w:val="0"/>
              <w:marBottom w:val="0"/>
              <w:divBdr>
                <w:top w:val="none" w:sz="0" w:space="0" w:color="auto"/>
                <w:left w:val="none" w:sz="0" w:space="0" w:color="auto"/>
                <w:bottom w:val="none" w:sz="0" w:space="0" w:color="auto"/>
                <w:right w:val="none" w:sz="0" w:space="0" w:color="auto"/>
              </w:divBdr>
              <w:divsChild>
                <w:div w:id="883912370">
                  <w:marLeft w:val="0"/>
                  <w:marRight w:val="0"/>
                  <w:marTop w:val="0"/>
                  <w:marBottom w:val="0"/>
                  <w:divBdr>
                    <w:top w:val="none" w:sz="0" w:space="0" w:color="auto"/>
                    <w:left w:val="none" w:sz="0" w:space="0" w:color="auto"/>
                    <w:bottom w:val="none" w:sz="0" w:space="0" w:color="auto"/>
                    <w:right w:val="none" w:sz="0" w:space="0" w:color="auto"/>
                  </w:divBdr>
                  <w:divsChild>
                    <w:div w:id="133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49032">
      <w:bodyDiv w:val="1"/>
      <w:marLeft w:val="0"/>
      <w:marRight w:val="0"/>
      <w:marTop w:val="0"/>
      <w:marBottom w:val="0"/>
      <w:divBdr>
        <w:top w:val="none" w:sz="0" w:space="0" w:color="auto"/>
        <w:left w:val="none" w:sz="0" w:space="0" w:color="auto"/>
        <w:bottom w:val="none" w:sz="0" w:space="0" w:color="auto"/>
        <w:right w:val="none" w:sz="0" w:space="0" w:color="auto"/>
      </w:divBdr>
    </w:div>
    <w:div w:id="2021740646">
      <w:bodyDiv w:val="1"/>
      <w:marLeft w:val="0"/>
      <w:marRight w:val="0"/>
      <w:marTop w:val="0"/>
      <w:marBottom w:val="0"/>
      <w:divBdr>
        <w:top w:val="none" w:sz="0" w:space="0" w:color="auto"/>
        <w:left w:val="none" w:sz="0" w:space="0" w:color="auto"/>
        <w:bottom w:val="none" w:sz="0" w:space="0" w:color="auto"/>
        <w:right w:val="none" w:sz="0" w:space="0" w:color="auto"/>
      </w:divBdr>
      <w:divsChild>
        <w:div w:id="2094159344">
          <w:marLeft w:val="0"/>
          <w:marRight w:val="0"/>
          <w:marTop w:val="0"/>
          <w:marBottom w:val="0"/>
          <w:divBdr>
            <w:top w:val="none" w:sz="0" w:space="0" w:color="auto"/>
            <w:left w:val="none" w:sz="0" w:space="0" w:color="auto"/>
            <w:bottom w:val="none" w:sz="0" w:space="0" w:color="auto"/>
            <w:right w:val="none" w:sz="0" w:space="0" w:color="auto"/>
          </w:divBdr>
          <w:divsChild>
            <w:div w:id="524753168">
              <w:marLeft w:val="0"/>
              <w:marRight w:val="0"/>
              <w:marTop w:val="0"/>
              <w:marBottom w:val="0"/>
              <w:divBdr>
                <w:top w:val="none" w:sz="0" w:space="0" w:color="auto"/>
                <w:left w:val="none" w:sz="0" w:space="0" w:color="auto"/>
                <w:bottom w:val="none" w:sz="0" w:space="0" w:color="auto"/>
                <w:right w:val="none" w:sz="0" w:space="0" w:color="auto"/>
              </w:divBdr>
              <w:divsChild>
                <w:div w:id="1798597787">
                  <w:marLeft w:val="0"/>
                  <w:marRight w:val="0"/>
                  <w:marTop w:val="0"/>
                  <w:marBottom w:val="0"/>
                  <w:divBdr>
                    <w:top w:val="none" w:sz="0" w:space="0" w:color="auto"/>
                    <w:left w:val="none" w:sz="0" w:space="0" w:color="auto"/>
                    <w:bottom w:val="none" w:sz="0" w:space="0" w:color="auto"/>
                    <w:right w:val="none" w:sz="0" w:space="0" w:color="auto"/>
                  </w:divBdr>
                  <w:divsChild>
                    <w:div w:id="10563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49958">
      <w:bodyDiv w:val="1"/>
      <w:marLeft w:val="0"/>
      <w:marRight w:val="0"/>
      <w:marTop w:val="0"/>
      <w:marBottom w:val="0"/>
      <w:divBdr>
        <w:top w:val="none" w:sz="0" w:space="0" w:color="auto"/>
        <w:left w:val="none" w:sz="0" w:space="0" w:color="auto"/>
        <w:bottom w:val="none" w:sz="0" w:space="0" w:color="auto"/>
        <w:right w:val="none" w:sz="0" w:space="0" w:color="auto"/>
      </w:divBdr>
      <w:divsChild>
        <w:div w:id="1176117557">
          <w:marLeft w:val="0"/>
          <w:marRight w:val="0"/>
          <w:marTop w:val="0"/>
          <w:marBottom w:val="0"/>
          <w:divBdr>
            <w:top w:val="none" w:sz="0" w:space="0" w:color="auto"/>
            <w:left w:val="none" w:sz="0" w:space="0" w:color="auto"/>
            <w:bottom w:val="none" w:sz="0" w:space="0" w:color="auto"/>
            <w:right w:val="none" w:sz="0" w:space="0" w:color="auto"/>
          </w:divBdr>
          <w:divsChild>
            <w:div w:id="1760591412">
              <w:marLeft w:val="0"/>
              <w:marRight w:val="0"/>
              <w:marTop w:val="0"/>
              <w:marBottom w:val="0"/>
              <w:divBdr>
                <w:top w:val="none" w:sz="0" w:space="0" w:color="auto"/>
                <w:left w:val="none" w:sz="0" w:space="0" w:color="auto"/>
                <w:bottom w:val="none" w:sz="0" w:space="0" w:color="auto"/>
                <w:right w:val="none" w:sz="0" w:space="0" w:color="auto"/>
              </w:divBdr>
              <w:divsChild>
                <w:div w:id="1752579476">
                  <w:marLeft w:val="0"/>
                  <w:marRight w:val="0"/>
                  <w:marTop w:val="0"/>
                  <w:marBottom w:val="0"/>
                  <w:divBdr>
                    <w:top w:val="none" w:sz="0" w:space="0" w:color="auto"/>
                    <w:left w:val="none" w:sz="0" w:space="0" w:color="auto"/>
                    <w:bottom w:val="none" w:sz="0" w:space="0" w:color="auto"/>
                    <w:right w:val="none" w:sz="0" w:space="0" w:color="auto"/>
                  </w:divBdr>
                  <w:divsChild>
                    <w:div w:id="18700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trentu.ca/ohrea/overview.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BE4D83-5F39-7D49-AA27-7606ECD3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5282</Words>
  <Characters>30109</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Fernlund</dc:creator>
  <cp:keywords/>
  <dc:description/>
  <cp:lastModifiedBy>kayla.peel.15@gmail.com</cp:lastModifiedBy>
  <cp:revision>2</cp:revision>
  <dcterms:created xsi:type="dcterms:W3CDTF">2016-07-27T16:37:00Z</dcterms:created>
  <dcterms:modified xsi:type="dcterms:W3CDTF">2016-07-27T16:37:00Z</dcterms:modified>
</cp:coreProperties>
</file>